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EF03" w14:textId="475F9589" w:rsidR="00F95AE9" w:rsidRDefault="009B15AE" w:rsidP="00E6396C">
      <w:pPr>
        <w:pStyle w:val="Nagwek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Znak sprawy: </w:t>
      </w:r>
      <w:r w:rsidR="002B329B">
        <w:rPr>
          <w:rFonts w:ascii="Times New Roman" w:hAnsi="Times New Roman" w:cs="Times New Roman"/>
          <w:b/>
        </w:rPr>
        <w:t>ZP/BZLR/0001/2024</w:t>
      </w:r>
      <w:r w:rsidR="00F95AE9" w:rsidRPr="00F95AE9">
        <w:rPr>
          <w:rFonts w:ascii="Times New Roman" w:hAnsi="Times New Roman" w:cs="Times New Roman"/>
        </w:rPr>
        <w:t xml:space="preserve">                                                 </w:t>
      </w:r>
      <w:r w:rsidR="00F95AE9" w:rsidRPr="00F95AE9">
        <w:rPr>
          <w:rFonts w:ascii="Times New Roman" w:hAnsi="Times New Roman" w:cs="Times New Roman"/>
        </w:rPr>
        <w:tab/>
      </w:r>
      <w:r w:rsidR="00F95AE9" w:rsidRPr="00F95AE9">
        <w:rPr>
          <w:rFonts w:ascii="Times New Roman" w:hAnsi="Times New Roman" w:cs="Times New Roman"/>
          <w:color w:val="FF0000"/>
        </w:rPr>
        <w:t xml:space="preserve">   </w:t>
      </w:r>
      <w:r w:rsidR="00F95AE9">
        <w:rPr>
          <w:rFonts w:ascii="Times New Roman" w:hAnsi="Times New Roman" w:cs="Times New Roman"/>
          <w:color w:val="FF0000"/>
        </w:rPr>
        <w:t xml:space="preserve">                            </w:t>
      </w:r>
      <w:r w:rsidR="00F95AE9" w:rsidRPr="00F95AE9">
        <w:rPr>
          <w:rFonts w:ascii="Times New Roman" w:hAnsi="Times New Roman" w:cs="Times New Roman"/>
          <w:color w:val="FF0000"/>
        </w:rPr>
        <w:t xml:space="preserve"> </w:t>
      </w:r>
      <w:r w:rsidR="00F95AE9" w:rsidRPr="00F95AE9">
        <w:rPr>
          <w:rFonts w:ascii="Times New Roman" w:hAnsi="Times New Roman" w:cs="Times New Roman"/>
          <w:color w:val="000000"/>
        </w:rPr>
        <w:t xml:space="preserve">Jaworze, dn. </w:t>
      </w:r>
      <w:r w:rsidR="002B329B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.0</w:t>
      </w:r>
      <w:r w:rsidR="007E36A9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.202</w:t>
      </w:r>
      <w:r w:rsidR="002B329B">
        <w:rPr>
          <w:rFonts w:ascii="Times New Roman" w:hAnsi="Times New Roman" w:cs="Times New Roman"/>
          <w:color w:val="000000"/>
        </w:rPr>
        <w:t>4</w:t>
      </w:r>
      <w:r w:rsidR="00F95AE9" w:rsidRPr="00F95AE9">
        <w:rPr>
          <w:rFonts w:ascii="Times New Roman" w:hAnsi="Times New Roman" w:cs="Times New Roman"/>
          <w:color w:val="000000"/>
        </w:rPr>
        <w:t xml:space="preserve"> r.</w:t>
      </w:r>
    </w:p>
    <w:p w14:paraId="7B6320D3" w14:textId="77777777" w:rsidR="00E6396C" w:rsidRPr="00E6396C" w:rsidRDefault="00E6396C" w:rsidP="00E6396C">
      <w:pPr>
        <w:pStyle w:val="Nagwek"/>
        <w:rPr>
          <w:rFonts w:ascii="Times New Roman" w:hAnsi="Times New Roman" w:cs="Times New Roman"/>
          <w:color w:val="FF0000"/>
        </w:rPr>
      </w:pPr>
    </w:p>
    <w:p w14:paraId="24EF3D95" w14:textId="77777777" w:rsidR="00F95AE9" w:rsidRPr="00F95AE9" w:rsidRDefault="00F95AE9" w:rsidP="00E6396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F95AE9">
        <w:rPr>
          <w:rFonts w:ascii="Times New Roman" w:hAnsi="Times New Roman" w:cs="Times New Roman"/>
          <w:b/>
          <w:bCs/>
        </w:rPr>
        <w:t>ZAPYTANIE OFERTOWE</w:t>
      </w:r>
    </w:p>
    <w:p w14:paraId="091A4B95" w14:textId="77777777" w:rsidR="00F95AE9" w:rsidRPr="00F95AE9" w:rsidRDefault="00F95AE9" w:rsidP="00E6396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</w:p>
    <w:p w14:paraId="50D24D6C" w14:textId="426B30B7" w:rsidR="00F95AE9" w:rsidRPr="00F95AE9" w:rsidRDefault="00F95AE9" w:rsidP="00E6396C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F95AE9">
        <w:rPr>
          <w:rFonts w:ascii="Times New Roman" w:hAnsi="Times New Roman" w:cs="Times New Roman"/>
        </w:rPr>
        <w:t xml:space="preserve">W związku z zamiarem udzielenia zamówienia na </w:t>
      </w:r>
      <w:r w:rsidRPr="00F95AE9">
        <w:rPr>
          <w:rFonts w:ascii="Times New Roman" w:hAnsi="Times New Roman" w:cs="Times New Roman"/>
          <w:b/>
        </w:rPr>
        <w:t>zakup i dostawę probówek i odczynników laboratoryjnych</w:t>
      </w:r>
      <w:r w:rsidRPr="00F95AE9">
        <w:rPr>
          <w:rFonts w:ascii="Times New Roman" w:hAnsi="Times New Roman" w:cs="Times New Roman"/>
          <w:b/>
          <w:bCs/>
          <w:iCs/>
        </w:rPr>
        <w:t xml:space="preserve"> dla potrzeb Beskidzkiego Zespołu Leczniczo - Rehabilitacyjnego Szpitala Opieki Długoterminowej w</w:t>
      </w:r>
      <w:r w:rsidR="00803BC9">
        <w:rPr>
          <w:rFonts w:ascii="Times New Roman" w:hAnsi="Times New Roman" w:cs="Times New Roman"/>
          <w:b/>
          <w:bCs/>
          <w:iCs/>
        </w:rPr>
        <w:t> </w:t>
      </w:r>
      <w:r w:rsidRPr="00F95AE9">
        <w:rPr>
          <w:rFonts w:ascii="Times New Roman" w:hAnsi="Times New Roman" w:cs="Times New Roman"/>
          <w:b/>
          <w:bCs/>
          <w:iCs/>
        </w:rPr>
        <w:t>Jaworzu</w:t>
      </w:r>
      <w:r w:rsidR="001C570D">
        <w:rPr>
          <w:rFonts w:ascii="Times New Roman" w:hAnsi="Times New Roman" w:cs="Times New Roman"/>
          <w:b/>
        </w:rPr>
        <w:t xml:space="preserve"> z podziałem na 6</w:t>
      </w:r>
      <w:r w:rsidRPr="00F95AE9">
        <w:rPr>
          <w:rFonts w:ascii="Times New Roman" w:hAnsi="Times New Roman" w:cs="Times New Roman"/>
          <w:b/>
        </w:rPr>
        <w:t xml:space="preserve"> części:</w:t>
      </w:r>
    </w:p>
    <w:p w14:paraId="2EF10E37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część I – zakup i dostawa odczynników do koagulologii,</w:t>
      </w:r>
    </w:p>
    <w:p w14:paraId="70BB0F9F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część II – zakup i dostawa odczynników laboratoryjnych do aparatu jonoselektywnego,</w:t>
      </w:r>
    </w:p>
    <w:p w14:paraId="53533714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część III – zakup i dostawa odczynników do morfologii,</w:t>
      </w:r>
    </w:p>
    <w:p w14:paraId="3A74DEE5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część IV – zakup i dostawa odczynników do biochemii oraz probówki,</w:t>
      </w:r>
    </w:p>
    <w:p w14:paraId="3097CEDC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cześć V – zakup i dostawa probówek jednorazowych</w:t>
      </w:r>
      <w:r>
        <w:rPr>
          <w:rFonts w:ascii="Times New Roman" w:eastAsia="Times New Roman" w:hAnsi="Times New Roman" w:cs="Times New Roman"/>
          <w:b/>
        </w:rPr>
        <w:t>,</w:t>
      </w:r>
    </w:p>
    <w:p w14:paraId="4AE79554" w14:textId="77777777" w:rsidR="009B15AE" w:rsidRPr="009B15AE" w:rsidRDefault="009B15AE" w:rsidP="009B15A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15AE">
        <w:rPr>
          <w:rFonts w:ascii="Times New Roman" w:eastAsia="Times New Roman" w:hAnsi="Times New Roman" w:cs="Times New Roman"/>
          <w:b/>
        </w:rPr>
        <w:t>część VI – zakup i dostawa odczynników do gazometru.</w:t>
      </w:r>
    </w:p>
    <w:p w14:paraId="31589554" w14:textId="77777777" w:rsidR="00AB5F66" w:rsidRPr="00E6396C" w:rsidRDefault="00AB5F66" w:rsidP="00AB5F66">
      <w:pPr>
        <w:pStyle w:val="Bartek"/>
        <w:ind w:left="720"/>
        <w:jc w:val="both"/>
        <w:rPr>
          <w:b/>
          <w:sz w:val="22"/>
          <w:szCs w:val="22"/>
        </w:rPr>
      </w:pPr>
    </w:p>
    <w:p w14:paraId="2E657AE1" w14:textId="42BD50DC" w:rsidR="00F95AE9" w:rsidRDefault="00F95AE9" w:rsidP="00E6396C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95AE9">
        <w:rPr>
          <w:rFonts w:ascii="Times New Roman" w:hAnsi="Times New Roman" w:cs="Times New Roman"/>
        </w:rPr>
        <w:t xml:space="preserve">Zamawiający kieruje do Państwa zapytanie ofertowe </w:t>
      </w:r>
      <w:r w:rsidR="00AB5F66">
        <w:rPr>
          <w:rFonts w:ascii="Times New Roman" w:eastAsia="Times New Roman" w:hAnsi="Times New Roman" w:cs="Times New Roman"/>
        </w:rPr>
        <w:t>n</w:t>
      </w:r>
      <w:r w:rsidR="00AB5F66" w:rsidRPr="00AB5F66">
        <w:rPr>
          <w:rFonts w:ascii="Times New Roman" w:eastAsia="Times New Roman" w:hAnsi="Times New Roman" w:cs="Times New Roman"/>
        </w:rPr>
        <w:t xml:space="preserve">a podstawie art. 2 ust.1 pkt 1 ustawy z dnia 11 września 2019 r. Prawo zamówień publicznych </w:t>
      </w:r>
      <w:r w:rsidR="009B15AE" w:rsidRPr="009B15AE">
        <w:rPr>
          <w:rFonts w:ascii="Times New Roman" w:eastAsia="Times New Roman" w:hAnsi="Times New Roman" w:cs="Times New Roman"/>
        </w:rPr>
        <w:t>(tekst jednolity Dz. U. 202</w:t>
      </w:r>
      <w:r w:rsidR="002B329B">
        <w:rPr>
          <w:rFonts w:ascii="Times New Roman" w:eastAsia="Times New Roman" w:hAnsi="Times New Roman" w:cs="Times New Roman"/>
        </w:rPr>
        <w:t>3</w:t>
      </w:r>
      <w:r w:rsidR="009B15AE" w:rsidRPr="009B15AE">
        <w:rPr>
          <w:rFonts w:ascii="Times New Roman" w:eastAsia="Times New Roman" w:hAnsi="Times New Roman" w:cs="Times New Roman"/>
        </w:rPr>
        <w:t>, poz. 1</w:t>
      </w:r>
      <w:r w:rsidR="002B329B">
        <w:rPr>
          <w:rFonts w:ascii="Times New Roman" w:eastAsia="Times New Roman" w:hAnsi="Times New Roman" w:cs="Times New Roman"/>
        </w:rPr>
        <w:t>605</w:t>
      </w:r>
      <w:r w:rsidR="009B15AE" w:rsidRPr="009B15AE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9B15AE" w:rsidRPr="009B15AE">
        <w:rPr>
          <w:rFonts w:ascii="Times New Roman" w:eastAsia="Times New Roman" w:hAnsi="Times New Roman" w:cs="Times New Roman"/>
        </w:rPr>
        <w:t>późn</w:t>
      </w:r>
      <w:proofErr w:type="spellEnd"/>
      <w:r w:rsidR="009B15AE" w:rsidRPr="009B15AE">
        <w:rPr>
          <w:rFonts w:ascii="Times New Roman" w:eastAsia="Times New Roman" w:hAnsi="Times New Roman" w:cs="Times New Roman"/>
        </w:rPr>
        <w:t>. zm.)</w:t>
      </w:r>
      <w:r w:rsidR="009B15AE">
        <w:rPr>
          <w:rFonts w:ascii="Times New Roman" w:eastAsia="Times New Roman" w:hAnsi="Times New Roman" w:cs="Times New Roman"/>
        </w:rPr>
        <w:t>.</w:t>
      </w:r>
    </w:p>
    <w:p w14:paraId="0627C888" w14:textId="77777777" w:rsidR="0012342C" w:rsidRPr="00F95AE9" w:rsidRDefault="0012342C" w:rsidP="00E6396C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F44C520" w14:textId="77777777" w:rsidR="00F95AE9" w:rsidRPr="00F95AE9" w:rsidRDefault="00F95AE9" w:rsidP="00E6396C">
      <w:pPr>
        <w:pStyle w:val="Tekstkomentarza1"/>
        <w:jc w:val="both"/>
        <w:rPr>
          <w:b/>
          <w:sz w:val="22"/>
          <w:szCs w:val="22"/>
        </w:rPr>
      </w:pPr>
      <w:r w:rsidRPr="00F95AE9">
        <w:rPr>
          <w:b/>
          <w:sz w:val="22"/>
          <w:szCs w:val="22"/>
        </w:rPr>
        <w:t>I. ZAMAWIAJĄCY:</w:t>
      </w:r>
    </w:p>
    <w:p w14:paraId="4C4B2D8C" w14:textId="77777777" w:rsidR="00F95AE9" w:rsidRPr="00F95AE9" w:rsidRDefault="00F95AE9" w:rsidP="00E6396C">
      <w:pPr>
        <w:pStyle w:val="Tekstkomentarza1"/>
        <w:jc w:val="both"/>
        <w:rPr>
          <w:sz w:val="22"/>
          <w:szCs w:val="22"/>
        </w:rPr>
      </w:pPr>
      <w:r w:rsidRPr="00F95AE9">
        <w:rPr>
          <w:sz w:val="22"/>
          <w:szCs w:val="22"/>
        </w:rPr>
        <w:t>Beskidzki Zespół Leczniczo-Rehabilitacyjny Szpital Opieki Długoterminowej w Jaworzu</w:t>
      </w:r>
    </w:p>
    <w:p w14:paraId="7B1F344A" w14:textId="77777777" w:rsidR="00F95AE9" w:rsidRPr="00F95AE9" w:rsidRDefault="00F95AE9" w:rsidP="00E6396C">
      <w:pPr>
        <w:pStyle w:val="Tekstkomentarza1"/>
        <w:jc w:val="both"/>
        <w:rPr>
          <w:sz w:val="22"/>
          <w:szCs w:val="22"/>
        </w:rPr>
      </w:pPr>
      <w:r w:rsidRPr="00F95AE9">
        <w:rPr>
          <w:sz w:val="22"/>
          <w:szCs w:val="22"/>
        </w:rPr>
        <w:t>43-384  Jaworze, ul. Słoneczna 83</w:t>
      </w:r>
    </w:p>
    <w:p w14:paraId="7725F251" w14:textId="77777777" w:rsidR="00F95AE9" w:rsidRPr="00F95AE9" w:rsidRDefault="00F95AE9" w:rsidP="00E6396C">
      <w:pPr>
        <w:pStyle w:val="Tekstkomentarza1"/>
        <w:jc w:val="both"/>
        <w:rPr>
          <w:b/>
          <w:sz w:val="22"/>
          <w:szCs w:val="22"/>
        </w:rPr>
      </w:pPr>
    </w:p>
    <w:p w14:paraId="05CDFBF3" w14:textId="77777777" w:rsidR="00F95AE9" w:rsidRPr="00F95AE9" w:rsidRDefault="00F95AE9" w:rsidP="00E6396C">
      <w:pPr>
        <w:pStyle w:val="Tekstkomentarza1"/>
        <w:jc w:val="both"/>
        <w:rPr>
          <w:b/>
          <w:sz w:val="22"/>
          <w:szCs w:val="22"/>
        </w:rPr>
      </w:pPr>
      <w:r w:rsidRPr="00F95AE9">
        <w:rPr>
          <w:b/>
          <w:sz w:val="22"/>
          <w:szCs w:val="22"/>
        </w:rPr>
        <w:t>II. PRZEDMIOT ZAMÓWIENIA:</w:t>
      </w:r>
    </w:p>
    <w:p w14:paraId="4A4749C1" w14:textId="77777777" w:rsidR="0003247C" w:rsidRDefault="00F95AE9" w:rsidP="00E6396C">
      <w:pPr>
        <w:pStyle w:val="Bartek"/>
        <w:numPr>
          <w:ilvl w:val="0"/>
          <w:numId w:val="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03247C">
        <w:rPr>
          <w:rStyle w:val="Pogrubienie"/>
          <w:b w:val="0"/>
          <w:bCs w:val="0"/>
          <w:sz w:val="22"/>
          <w:szCs w:val="22"/>
        </w:rPr>
        <w:t>Przedmiotem zamówienia jest sukcesywna dostawa probówek/odczynników laboratoryjnych</w:t>
      </w:r>
      <w:r w:rsidR="0003247C">
        <w:rPr>
          <w:rStyle w:val="Pogrubienie"/>
          <w:b w:val="0"/>
          <w:bCs w:val="0"/>
          <w:sz w:val="22"/>
          <w:szCs w:val="22"/>
        </w:rPr>
        <w:t>.</w:t>
      </w:r>
      <w:r w:rsidR="007501D7" w:rsidRPr="0003247C">
        <w:rPr>
          <w:rStyle w:val="Pogrubienie"/>
          <w:b w:val="0"/>
          <w:bCs w:val="0"/>
          <w:sz w:val="22"/>
          <w:szCs w:val="22"/>
        </w:rPr>
        <w:t xml:space="preserve"> </w:t>
      </w:r>
    </w:p>
    <w:p w14:paraId="2BE55EF6" w14:textId="77777777" w:rsidR="00F95AE9" w:rsidRPr="0003247C" w:rsidRDefault="00F95AE9" w:rsidP="00E6396C">
      <w:pPr>
        <w:pStyle w:val="Bartek"/>
        <w:numPr>
          <w:ilvl w:val="0"/>
          <w:numId w:val="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03247C">
        <w:rPr>
          <w:rStyle w:val="Pogrubienie"/>
          <w:b w:val="0"/>
          <w:bCs w:val="0"/>
          <w:sz w:val="22"/>
          <w:szCs w:val="22"/>
        </w:rPr>
        <w:t>Przedmiot zamów</w:t>
      </w:r>
      <w:r w:rsidR="00AB5F66" w:rsidRPr="0003247C">
        <w:rPr>
          <w:rStyle w:val="Pogrubienie"/>
          <w:b w:val="0"/>
          <w:bCs w:val="0"/>
          <w:sz w:val="22"/>
          <w:szCs w:val="22"/>
        </w:rPr>
        <w:t>ienia została podzielony na sześć</w:t>
      </w:r>
      <w:r w:rsidRPr="0003247C">
        <w:rPr>
          <w:rStyle w:val="Pogrubienie"/>
          <w:b w:val="0"/>
          <w:bCs w:val="0"/>
          <w:sz w:val="22"/>
          <w:szCs w:val="22"/>
        </w:rPr>
        <w:t xml:space="preserve"> części, każda z części stanowi odrębny przedmiot zamówienia (załączniki od 3A do 3F do ZO).</w:t>
      </w:r>
    </w:p>
    <w:p w14:paraId="1978C1C9" w14:textId="77777777" w:rsidR="00F95AE9" w:rsidRPr="00F95AE9" w:rsidRDefault="00F95AE9" w:rsidP="00E6396C">
      <w:pPr>
        <w:pStyle w:val="Bartek"/>
        <w:numPr>
          <w:ilvl w:val="0"/>
          <w:numId w:val="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>Zamawiający dopuszcza składanie ofert częściowych. Wykonawcy nie mogą dzielić przedmiotu zamówienia w danej części.</w:t>
      </w:r>
    </w:p>
    <w:p w14:paraId="48AEFB42" w14:textId="77777777" w:rsidR="00F95AE9" w:rsidRPr="00F95AE9" w:rsidRDefault="00F95AE9" w:rsidP="00E6396C">
      <w:pPr>
        <w:pStyle w:val="Bartek"/>
        <w:jc w:val="both"/>
        <w:rPr>
          <w:sz w:val="22"/>
          <w:szCs w:val="22"/>
        </w:rPr>
      </w:pPr>
    </w:p>
    <w:p w14:paraId="7BE9F880" w14:textId="77777777" w:rsidR="00F95AE9" w:rsidRPr="00F95AE9" w:rsidRDefault="00F95AE9" w:rsidP="00E6396C">
      <w:pPr>
        <w:pStyle w:val="Bartek"/>
        <w:jc w:val="both"/>
        <w:rPr>
          <w:b/>
          <w:sz w:val="22"/>
          <w:szCs w:val="22"/>
        </w:rPr>
      </w:pPr>
      <w:r w:rsidRPr="00F95AE9">
        <w:rPr>
          <w:b/>
          <w:sz w:val="22"/>
          <w:szCs w:val="22"/>
        </w:rPr>
        <w:t>III. ISTOTNE WARUNKI ZAMÓWIENIA:</w:t>
      </w:r>
    </w:p>
    <w:p w14:paraId="59EF4B6C" w14:textId="77777777" w:rsidR="00F95AE9" w:rsidRPr="00F95AE9" w:rsidRDefault="00F95AE9" w:rsidP="00E6396C">
      <w:pPr>
        <w:pStyle w:val="Bartek"/>
        <w:numPr>
          <w:ilvl w:val="0"/>
          <w:numId w:val="1"/>
        </w:numPr>
        <w:jc w:val="both"/>
        <w:rPr>
          <w:rStyle w:val="Pogrubienie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>Zostały zawarte we wzorze umowy.</w:t>
      </w:r>
    </w:p>
    <w:p w14:paraId="4C2D5110" w14:textId="77777777" w:rsidR="00F95AE9" w:rsidRPr="00F95AE9" w:rsidRDefault="00F95AE9" w:rsidP="00E6396C">
      <w:pPr>
        <w:pStyle w:val="Bartek"/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 xml:space="preserve">Zapłata nastąpi w terminie do </w:t>
      </w:r>
      <w:r w:rsidR="0012342C">
        <w:rPr>
          <w:rStyle w:val="Pogrubienie"/>
          <w:b w:val="0"/>
          <w:bCs w:val="0"/>
          <w:sz w:val="22"/>
          <w:szCs w:val="22"/>
        </w:rPr>
        <w:t>6</w:t>
      </w:r>
      <w:r w:rsidRPr="00F95AE9">
        <w:rPr>
          <w:rStyle w:val="Pogrubienie"/>
          <w:b w:val="0"/>
          <w:bCs w:val="0"/>
          <w:sz w:val="22"/>
          <w:szCs w:val="22"/>
        </w:rPr>
        <w:t>0 dni od dnia dostarczenia prawidłowo wystawionej faktury wraz</w:t>
      </w:r>
      <w:r w:rsidR="00471488">
        <w:rPr>
          <w:rStyle w:val="Pogrubienie"/>
          <w:b w:val="0"/>
          <w:bCs w:val="0"/>
          <w:sz w:val="22"/>
          <w:szCs w:val="22"/>
        </w:rPr>
        <w:t xml:space="preserve"> z </w:t>
      </w:r>
      <w:r w:rsidRPr="00F95AE9">
        <w:rPr>
          <w:rStyle w:val="Pogrubienie"/>
          <w:b w:val="0"/>
          <w:bCs w:val="0"/>
          <w:sz w:val="22"/>
          <w:szCs w:val="22"/>
        </w:rPr>
        <w:t>numerem konta.</w:t>
      </w:r>
    </w:p>
    <w:p w14:paraId="018BC30F" w14:textId="1F3F09D2" w:rsidR="00F95AE9" w:rsidRPr="00F95AE9" w:rsidRDefault="00F95AE9" w:rsidP="00E6396C">
      <w:pPr>
        <w:pStyle w:val="Bartek"/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 xml:space="preserve">Okres wykonania przedmiotu umowy </w:t>
      </w:r>
      <w:r w:rsidRPr="00F95AE9">
        <w:rPr>
          <w:rStyle w:val="Pogrubienie"/>
          <w:b w:val="0"/>
          <w:bCs w:val="0"/>
          <w:color w:val="000000"/>
          <w:sz w:val="22"/>
          <w:szCs w:val="22"/>
        </w:rPr>
        <w:t xml:space="preserve">– </w:t>
      </w:r>
      <w:r w:rsidR="00AB5F66">
        <w:rPr>
          <w:rStyle w:val="Pogrubienie"/>
          <w:bCs w:val="0"/>
          <w:color w:val="000000"/>
          <w:sz w:val="22"/>
          <w:szCs w:val="22"/>
        </w:rPr>
        <w:t>od</w:t>
      </w:r>
      <w:r w:rsidR="009B15AE">
        <w:rPr>
          <w:rStyle w:val="Pogrubienie"/>
          <w:bCs w:val="0"/>
          <w:color w:val="000000"/>
          <w:sz w:val="22"/>
          <w:szCs w:val="22"/>
        </w:rPr>
        <w:t xml:space="preserve"> 05.02.202</w:t>
      </w:r>
      <w:r w:rsidR="002B329B">
        <w:rPr>
          <w:rStyle w:val="Pogrubienie"/>
          <w:bCs w:val="0"/>
          <w:color w:val="000000"/>
          <w:sz w:val="22"/>
          <w:szCs w:val="22"/>
        </w:rPr>
        <w:t>4</w:t>
      </w:r>
      <w:r w:rsidR="009B15AE">
        <w:rPr>
          <w:rStyle w:val="Pogrubienie"/>
          <w:bCs w:val="0"/>
          <w:color w:val="000000"/>
          <w:sz w:val="22"/>
          <w:szCs w:val="22"/>
        </w:rPr>
        <w:t xml:space="preserve"> r. do 04.02.202</w:t>
      </w:r>
      <w:r w:rsidR="002B329B">
        <w:rPr>
          <w:rStyle w:val="Pogrubienie"/>
          <w:bCs w:val="0"/>
          <w:color w:val="000000"/>
          <w:sz w:val="22"/>
          <w:szCs w:val="22"/>
        </w:rPr>
        <w:t>5</w:t>
      </w:r>
      <w:r w:rsidRPr="00F95AE9">
        <w:rPr>
          <w:rStyle w:val="Pogrubienie"/>
          <w:bCs w:val="0"/>
          <w:color w:val="000000"/>
          <w:sz w:val="22"/>
          <w:szCs w:val="22"/>
        </w:rPr>
        <w:t xml:space="preserve"> r.</w:t>
      </w:r>
    </w:p>
    <w:p w14:paraId="69C6CDAB" w14:textId="77777777" w:rsidR="00F95AE9" w:rsidRPr="00F95AE9" w:rsidRDefault="00F95AE9" w:rsidP="00E6396C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0ACD144F" w14:textId="77777777" w:rsidR="00F95AE9" w:rsidRPr="00F95AE9" w:rsidRDefault="00F95AE9" w:rsidP="00E6396C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F95AE9">
        <w:rPr>
          <w:rStyle w:val="Pogrubienie"/>
          <w:bCs w:val="0"/>
          <w:sz w:val="22"/>
          <w:szCs w:val="22"/>
        </w:rPr>
        <w:t>IV. SPOSÓB PRZYGOTOWANIA OFERTY:</w:t>
      </w:r>
    </w:p>
    <w:p w14:paraId="7890CAF3" w14:textId="77777777" w:rsidR="009B15AE" w:rsidRPr="009B15AE" w:rsidRDefault="009B15AE" w:rsidP="009B15AE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B15AE">
        <w:rPr>
          <w:rFonts w:ascii="Times New Roman" w:eastAsia="Times New Roman" w:hAnsi="Times New Roman" w:cs="Times New Roman"/>
          <w:lang w:eastAsia="ar-SA"/>
        </w:rPr>
        <w:t xml:space="preserve">Ofertę należy sporządzić w języku polskim: </w:t>
      </w:r>
    </w:p>
    <w:p w14:paraId="65C6CB94" w14:textId="77777777" w:rsidR="009B15AE" w:rsidRPr="009B15AE" w:rsidRDefault="009B15AE" w:rsidP="009B15AE">
      <w:pPr>
        <w:numPr>
          <w:ilvl w:val="0"/>
          <w:numId w:val="17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9B15AE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9B15AE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167CDDFC" w14:textId="77777777" w:rsidR="009B15AE" w:rsidRPr="009B15AE" w:rsidRDefault="009B15AE" w:rsidP="009B15AE">
      <w:pPr>
        <w:numPr>
          <w:ilvl w:val="0"/>
          <w:numId w:val="17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9B15AE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4F5CD1A1" w14:textId="77777777" w:rsidR="009B15AE" w:rsidRPr="009B15AE" w:rsidRDefault="009B15AE" w:rsidP="009B15AE">
      <w:pPr>
        <w:numPr>
          <w:ilvl w:val="0"/>
          <w:numId w:val="17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9B15AE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9B15AE">
        <w:rPr>
          <w:rFonts w:ascii="Times New Roman" w:eastAsia="Times New Roman" w:hAnsi="Times New Roman" w:cs="Times New Roman"/>
          <w:kern w:val="1"/>
          <w:lang w:eastAsia="ar-SA"/>
        </w:rPr>
        <w:t>: BZLR_JAWORZE;</w:t>
      </w:r>
    </w:p>
    <w:p w14:paraId="36E2F976" w14:textId="77777777" w:rsidR="009B15AE" w:rsidRPr="009B15AE" w:rsidRDefault="009B15AE" w:rsidP="009B15AE">
      <w:pPr>
        <w:numPr>
          <w:ilvl w:val="0"/>
          <w:numId w:val="17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3C88F3E4" w14:textId="77777777" w:rsidR="009B15AE" w:rsidRPr="009B15AE" w:rsidRDefault="009B15AE" w:rsidP="009B15AE">
      <w:pPr>
        <w:numPr>
          <w:ilvl w:val="0"/>
          <w:numId w:val="17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6D014B5D" w14:textId="77777777" w:rsidR="00273997" w:rsidRDefault="001D51A1" w:rsidP="00AB5F66">
      <w:pPr>
        <w:pStyle w:val="Tekstpodstawowywcity3"/>
        <w:numPr>
          <w:ilvl w:val="0"/>
          <w:numId w:val="13"/>
        </w:numPr>
        <w:suppressAutoHyphens w:val="0"/>
        <w:spacing w:after="0"/>
        <w:jc w:val="both"/>
        <w:rPr>
          <w:sz w:val="22"/>
          <w:szCs w:val="22"/>
        </w:rPr>
      </w:pPr>
      <w:r w:rsidRPr="00FE32FC">
        <w:rPr>
          <w:sz w:val="22"/>
          <w:szCs w:val="22"/>
        </w:rPr>
        <w:t>Wykonawca zobowiązany jest do zapoznania się z treścią wzoru umowy stanowiącego załącznik nr 2 do ZO i potwierdza ten fakt w formularzu ofertowym stanowiącym załącznik nr 1 do ZO.</w:t>
      </w:r>
    </w:p>
    <w:p w14:paraId="65B5314F" w14:textId="77777777" w:rsidR="00AB5F66" w:rsidRDefault="00AB5F66" w:rsidP="00AB5F66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lang w:eastAsia="ar-SA"/>
        </w:rPr>
      </w:pPr>
      <w:r w:rsidRPr="00AB5F66">
        <w:rPr>
          <w:rFonts w:ascii="Times New Roman" w:eastAsia="Times New Roman" w:hAnsi="Times New Roman" w:cs="Times New Roman"/>
          <w:lang w:eastAsia="ar-SA"/>
        </w:rPr>
        <w:t>Wykonawca może złożyć tylko jedną ofertę.</w:t>
      </w:r>
    </w:p>
    <w:p w14:paraId="73318DB8" w14:textId="77777777" w:rsidR="00DC7AE1" w:rsidRPr="00DC7AE1" w:rsidRDefault="00DC7AE1" w:rsidP="00DC7AE1">
      <w:pPr>
        <w:pStyle w:val="Bartek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lastRenderedPageBreak/>
        <w:t>Oferty nie</w:t>
      </w:r>
      <w:r w:rsidRPr="00F95AE9">
        <w:rPr>
          <w:rStyle w:val="Pogrubienie"/>
          <w:b w:val="0"/>
          <w:bCs w:val="0"/>
          <w:sz w:val="22"/>
          <w:szCs w:val="22"/>
        </w:rPr>
        <w:t>zawierające pełnego przedmiotu zamówienia dla danej części zostaną odrzucone.</w:t>
      </w:r>
    </w:p>
    <w:p w14:paraId="4F16CCDF" w14:textId="77777777" w:rsidR="00F95AE9" w:rsidRPr="00F95AE9" w:rsidRDefault="00F95AE9" w:rsidP="00AB5F66">
      <w:pPr>
        <w:pStyle w:val="Tekstpodstawowywcity3"/>
        <w:numPr>
          <w:ilvl w:val="0"/>
          <w:numId w:val="13"/>
        </w:numPr>
        <w:suppressAutoHyphens w:val="0"/>
        <w:spacing w:after="0"/>
        <w:jc w:val="both"/>
        <w:rPr>
          <w:sz w:val="22"/>
          <w:szCs w:val="22"/>
        </w:rPr>
      </w:pPr>
      <w:r w:rsidRPr="00F95AE9">
        <w:rPr>
          <w:sz w:val="22"/>
          <w:szCs w:val="22"/>
        </w:rPr>
        <w:t>Do oferty należy dołączyć:</w:t>
      </w:r>
    </w:p>
    <w:p w14:paraId="38BE58C2" w14:textId="77777777" w:rsidR="00F95AE9" w:rsidRPr="00F95AE9" w:rsidRDefault="00F95AE9" w:rsidP="00E6396C">
      <w:pPr>
        <w:pStyle w:val="Bartek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F95AE9">
        <w:rPr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795FEAD5" w14:textId="77777777" w:rsidR="00F95AE9" w:rsidRPr="00F95AE9" w:rsidRDefault="00F95AE9" w:rsidP="00E6396C">
      <w:pPr>
        <w:pStyle w:val="Bartek"/>
        <w:numPr>
          <w:ilvl w:val="0"/>
          <w:numId w:val="3"/>
        </w:numPr>
        <w:jc w:val="both"/>
        <w:rPr>
          <w:sz w:val="22"/>
          <w:szCs w:val="22"/>
        </w:rPr>
      </w:pPr>
      <w:r w:rsidRPr="00F95AE9">
        <w:rPr>
          <w:sz w:val="22"/>
          <w:szCs w:val="22"/>
        </w:rPr>
        <w:t>wypełniony wzór formularza ofertowego (załącznik nr 1 do ZO);</w:t>
      </w:r>
    </w:p>
    <w:p w14:paraId="6FC0DDD8" w14:textId="77777777" w:rsidR="00F95AE9" w:rsidRPr="001D51A1" w:rsidRDefault="00F95AE9" w:rsidP="00E6396C">
      <w:pPr>
        <w:pStyle w:val="Bartek"/>
        <w:numPr>
          <w:ilvl w:val="0"/>
          <w:numId w:val="4"/>
        </w:numPr>
        <w:jc w:val="both"/>
        <w:rPr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>wypełniony formularz asortymentowo-cenowy (w zależności od części od numeru 3A do 3F do ZO).</w:t>
      </w:r>
    </w:p>
    <w:p w14:paraId="550B9A08" w14:textId="77777777" w:rsidR="00F95AE9" w:rsidRPr="00F95AE9" w:rsidRDefault="00F95AE9" w:rsidP="00AB5F66">
      <w:pPr>
        <w:pStyle w:val="Tekstpodstawowywcity3"/>
        <w:numPr>
          <w:ilvl w:val="0"/>
          <w:numId w:val="1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 : KRS).</w:t>
      </w:r>
    </w:p>
    <w:p w14:paraId="39211AC5" w14:textId="77777777" w:rsidR="00F95AE9" w:rsidRPr="00F95AE9" w:rsidRDefault="00F95AE9" w:rsidP="00AB5F66">
      <w:pPr>
        <w:pStyle w:val="Tekstpodstawowywcity3"/>
        <w:numPr>
          <w:ilvl w:val="0"/>
          <w:numId w:val="13"/>
        </w:numPr>
        <w:suppressAutoHyphens w:val="0"/>
        <w:spacing w:after="0"/>
        <w:jc w:val="both"/>
        <w:rPr>
          <w:sz w:val="22"/>
          <w:szCs w:val="22"/>
        </w:rPr>
      </w:pPr>
      <w:r w:rsidRPr="00F95AE9">
        <w:rPr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F95AE9">
        <w:rPr>
          <w:b/>
          <w:sz w:val="22"/>
          <w:szCs w:val="22"/>
          <w:u w:val="single"/>
        </w:rPr>
        <w:t>opłaconej polisy,</w:t>
      </w:r>
      <w:r w:rsidRPr="00F95AE9">
        <w:rPr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460CC6B1" w14:textId="77777777" w:rsidR="00F95AE9" w:rsidRPr="00F95AE9" w:rsidRDefault="00F95AE9" w:rsidP="00AB5F66">
      <w:pPr>
        <w:pStyle w:val="Tekstpodstawowywcity3"/>
        <w:numPr>
          <w:ilvl w:val="0"/>
          <w:numId w:val="13"/>
        </w:numPr>
        <w:suppressAutoHyphens w:val="0"/>
        <w:spacing w:after="0"/>
        <w:jc w:val="both"/>
        <w:rPr>
          <w:rStyle w:val="Pogrubienie"/>
          <w:b w:val="0"/>
          <w:bCs w:val="0"/>
          <w:sz w:val="22"/>
          <w:szCs w:val="22"/>
        </w:rPr>
      </w:pPr>
      <w:r w:rsidRPr="00F95AE9">
        <w:rPr>
          <w:sz w:val="22"/>
          <w:szCs w:val="22"/>
        </w:rPr>
        <w:t xml:space="preserve">W przypadku niedostarczenia ww. dokumentu przed podpisaniem umowy ofertę Wykonawcy uznaje się za odrzuconą, a Zamawiający zaprasza do podpisania umowy Wykonawcę, którego oferta jest najkorzystniejsza wśród pozostałych ofert lub unieważnia postępowanie. </w:t>
      </w:r>
    </w:p>
    <w:p w14:paraId="732F46F2" w14:textId="77777777" w:rsidR="00F95AE9" w:rsidRPr="00F95AE9" w:rsidRDefault="00F95AE9" w:rsidP="00E6396C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77C1992A" w14:textId="77777777" w:rsidR="00F95AE9" w:rsidRPr="00F95AE9" w:rsidRDefault="00F95AE9" w:rsidP="00E6396C">
      <w:pPr>
        <w:pStyle w:val="Bartek"/>
        <w:rPr>
          <w:sz w:val="22"/>
          <w:szCs w:val="22"/>
        </w:rPr>
      </w:pPr>
      <w:r w:rsidRPr="00F95AE9">
        <w:rPr>
          <w:rStyle w:val="Pogrubienie"/>
          <w:bCs w:val="0"/>
          <w:sz w:val="22"/>
          <w:szCs w:val="22"/>
        </w:rPr>
        <w:t>V</w:t>
      </w:r>
      <w:r w:rsidRPr="00F95AE9">
        <w:rPr>
          <w:rStyle w:val="Pogrubienie"/>
          <w:b w:val="0"/>
          <w:bCs w:val="0"/>
          <w:sz w:val="22"/>
          <w:szCs w:val="22"/>
        </w:rPr>
        <w:t xml:space="preserve">. </w:t>
      </w:r>
      <w:r w:rsidRPr="00F95AE9">
        <w:rPr>
          <w:rStyle w:val="Pogrubienie"/>
          <w:bCs w:val="0"/>
          <w:sz w:val="22"/>
          <w:szCs w:val="22"/>
        </w:rPr>
        <w:t>MIEJSCE SKŁADANIA OFERT:</w:t>
      </w:r>
    </w:p>
    <w:p w14:paraId="591DC5C9" w14:textId="77777777" w:rsidR="009B15AE" w:rsidRPr="009B15AE" w:rsidRDefault="009B15AE" w:rsidP="009B1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>Oferty należy przesłać na adres: Beskidzki Zespół Leczniczo-Rehabilitacyjny Szpital Opieki Długoterminowej w Jaworzu 43-384  Jaworze, ul. Słoneczna 83</w:t>
      </w:r>
    </w:p>
    <w:p w14:paraId="66398EA7" w14:textId="77777777" w:rsidR="009B15AE" w:rsidRPr="009B15AE" w:rsidRDefault="009B15AE" w:rsidP="009B1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B15A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e-mail: </w:t>
      </w:r>
      <w:hyperlink r:id="rId9" w:history="1">
        <w:r w:rsidRPr="009B15AE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9B15AE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;</w:t>
      </w:r>
      <w:r w:rsidRPr="009B15A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proofErr w:type="spellStart"/>
      <w:r w:rsidRPr="009B15AE">
        <w:rPr>
          <w:rFonts w:ascii="Times New Roman" w:eastAsia="Times New Roman" w:hAnsi="Times New Roman" w:cs="Times New Roman"/>
          <w:kern w:val="1"/>
          <w:szCs w:val="20"/>
          <w:lang w:eastAsia="ar-SA"/>
        </w:rPr>
        <w:t>ePUAP</w:t>
      </w:r>
      <w:proofErr w:type="spellEnd"/>
      <w:r w:rsidRPr="009B15AE">
        <w:rPr>
          <w:rFonts w:ascii="Times New Roman" w:eastAsia="Times New Roman" w:hAnsi="Times New Roman" w:cs="Times New Roman"/>
          <w:kern w:val="1"/>
          <w:szCs w:val="20"/>
          <w:lang w:eastAsia="ar-SA"/>
        </w:rPr>
        <w:t>: BZLR_JAWORZE;</w:t>
      </w:r>
      <w:r w:rsidRPr="009B15AE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faks: (33) 817 – 34 - 63  lub składać w jego siedzibie, budynek administracji I piętro - Sekretariat </w:t>
      </w:r>
    </w:p>
    <w:p w14:paraId="49228651" w14:textId="77777777" w:rsidR="00F95AE9" w:rsidRPr="00F95AE9" w:rsidRDefault="00F95AE9" w:rsidP="00E6396C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4C87AF9C" w14:textId="77777777" w:rsidR="00F95AE9" w:rsidRPr="00F95AE9" w:rsidRDefault="00F95AE9" w:rsidP="00E6396C">
      <w:pPr>
        <w:pStyle w:val="Bartek"/>
        <w:rPr>
          <w:rStyle w:val="Pogrubienie"/>
          <w:bCs w:val="0"/>
          <w:sz w:val="22"/>
          <w:szCs w:val="22"/>
        </w:rPr>
      </w:pPr>
      <w:r w:rsidRPr="00F95AE9">
        <w:rPr>
          <w:rStyle w:val="Pogrubienie"/>
          <w:bCs w:val="0"/>
          <w:sz w:val="22"/>
          <w:szCs w:val="22"/>
        </w:rPr>
        <w:t>VI. TERMIN SKŁADANIA OFERT:</w:t>
      </w:r>
    </w:p>
    <w:p w14:paraId="0C68D9E1" w14:textId="444AB816" w:rsidR="00F95AE9" w:rsidRPr="00F95AE9" w:rsidRDefault="00F95AE9" w:rsidP="00E6396C">
      <w:pPr>
        <w:pStyle w:val="Bartek"/>
        <w:rPr>
          <w:rStyle w:val="Pogrubienie"/>
          <w:bCs w:val="0"/>
          <w:sz w:val="22"/>
          <w:szCs w:val="22"/>
        </w:rPr>
      </w:pPr>
      <w:r w:rsidRPr="00F95AE9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Pr="00F95AE9">
        <w:rPr>
          <w:rStyle w:val="Pogrubienie"/>
          <w:bCs w:val="0"/>
          <w:color w:val="000000"/>
          <w:sz w:val="22"/>
          <w:szCs w:val="22"/>
        </w:rPr>
        <w:t xml:space="preserve">do dnia </w:t>
      </w:r>
      <w:r w:rsidR="002B329B">
        <w:rPr>
          <w:rStyle w:val="Pogrubienie"/>
          <w:bCs w:val="0"/>
          <w:color w:val="000000"/>
          <w:sz w:val="22"/>
          <w:szCs w:val="22"/>
        </w:rPr>
        <w:t>23</w:t>
      </w:r>
      <w:r w:rsidR="009B15AE">
        <w:rPr>
          <w:rStyle w:val="Pogrubienie"/>
          <w:bCs w:val="0"/>
          <w:color w:val="000000"/>
          <w:sz w:val="22"/>
          <w:szCs w:val="22"/>
        </w:rPr>
        <w:t>.01</w:t>
      </w:r>
      <w:r w:rsidRPr="00F95AE9">
        <w:rPr>
          <w:rStyle w:val="Pogrubienie"/>
          <w:bCs w:val="0"/>
          <w:color w:val="000000"/>
          <w:sz w:val="22"/>
          <w:szCs w:val="22"/>
        </w:rPr>
        <w:t>.20</w:t>
      </w:r>
      <w:r w:rsidR="009B15AE">
        <w:rPr>
          <w:rStyle w:val="Pogrubienie"/>
          <w:bCs w:val="0"/>
          <w:color w:val="000000"/>
          <w:sz w:val="22"/>
          <w:szCs w:val="22"/>
        </w:rPr>
        <w:t>2</w:t>
      </w:r>
      <w:r w:rsidR="002B329B">
        <w:rPr>
          <w:rStyle w:val="Pogrubienie"/>
          <w:bCs w:val="0"/>
          <w:color w:val="000000"/>
          <w:sz w:val="22"/>
          <w:szCs w:val="22"/>
        </w:rPr>
        <w:t>4</w:t>
      </w:r>
      <w:r w:rsidRPr="00F95AE9">
        <w:rPr>
          <w:rStyle w:val="Pogrubienie"/>
          <w:bCs w:val="0"/>
          <w:color w:val="000000"/>
          <w:sz w:val="22"/>
          <w:szCs w:val="22"/>
        </w:rPr>
        <w:t xml:space="preserve"> r. do godz. 10:00.</w:t>
      </w:r>
    </w:p>
    <w:p w14:paraId="2D7B36ED" w14:textId="77777777" w:rsidR="00F95AE9" w:rsidRPr="00F95AE9" w:rsidRDefault="00F95AE9" w:rsidP="00E6396C">
      <w:pPr>
        <w:pStyle w:val="Bartek"/>
        <w:rPr>
          <w:rStyle w:val="Pogrubienie"/>
          <w:bCs w:val="0"/>
          <w:sz w:val="22"/>
          <w:szCs w:val="22"/>
        </w:rPr>
      </w:pPr>
    </w:p>
    <w:p w14:paraId="6AF6DFB0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E71115">
        <w:rPr>
          <w:rStyle w:val="Pogrubienie"/>
          <w:sz w:val="22"/>
          <w:szCs w:val="22"/>
        </w:rPr>
        <w:t>VII. KOMUNIKACJA</w:t>
      </w:r>
    </w:p>
    <w:p w14:paraId="1BF0489E" w14:textId="77777777" w:rsidR="004E781C" w:rsidRPr="00E71115" w:rsidRDefault="004E781C" w:rsidP="00E6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115">
        <w:rPr>
          <w:rFonts w:ascii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6C1E9B9B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</w:p>
    <w:p w14:paraId="6D446AB7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E71115">
        <w:rPr>
          <w:rStyle w:val="Pogrubienie"/>
          <w:sz w:val="22"/>
          <w:szCs w:val="22"/>
        </w:rPr>
        <w:t>VIII. WYJAŚNIENIE TREŚCI ZAPYTANIA OFERTOWEGO:</w:t>
      </w:r>
    </w:p>
    <w:p w14:paraId="74BECD69" w14:textId="77777777" w:rsidR="004E781C" w:rsidRPr="00E71115" w:rsidRDefault="004E781C" w:rsidP="00E6396C">
      <w:pPr>
        <w:pStyle w:val="Tekstprzypisudolnego"/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 w:rsidRPr="00E71115">
        <w:rPr>
          <w:sz w:val="22"/>
          <w:szCs w:val="22"/>
        </w:rPr>
        <w:t>Wykonawca może zwrócić się pisemnie, w formie elektronicznej</w:t>
      </w:r>
      <w:r>
        <w:rPr>
          <w:sz w:val="22"/>
          <w:szCs w:val="22"/>
        </w:rPr>
        <w:t xml:space="preserve"> bądź faksem do Zamawiającego o </w:t>
      </w:r>
      <w:r w:rsidRPr="00E71115">
        <w:rPr>
          <w:sz w:val="22"/>
          <w:szCs w:val="22"/>
        </w:rPr>
        <w:t>wyjaśnienie treści zapytania ofertowego;</w:t>
      </w:r>
    </w:p>
    <w:p w14:paraId="56DB3ABE" w14:textId="77777777" w:rsidR="004E781C" w:rsidRPr="00E71115" w:rsidRDefault="004E781C" w:rsidP="00E6396C">
      <w:pPr>
        <w:pStyle w:val="Tekstprzypisudolnego"/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 w:rsidRPr="00E71115">
        <w:rPr>
          <w:sz w:val="22"/>
          <w:szCs w:val="22"/>
        </w:rPr>
        <w:t xml:space="preserve">Zespół udziela odpowiedzi na zapytania, których treść została przekazana Zamawiającemu na 2 dni robocze przed upływem terminu składania ofert; </w:t>
      </w:r>
    </w:p>
    <w:p w14:paraId="33695FC5" w14:textId="77777777" w:rsidR="004E781C" w:rsidRPr="00E71115" w:rsidRDefault="004E781C" w:rsidP="00E6396C">
      <w:pPr>
        <w:pStyle w:val="Tekstprzypisudolnego"/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 w:rsidRPr="00E71115">
        <w:rPr>
          <w:sz w:val="22"/>
          <w:szCs w:val="22"/>
        </w:rPr>
        <w:t>Zespół umieszcza odpowiedzi do zapytania na swojej stronie internet</w:t>
      </w:r>
      <w:r>
        <w:rPr>
          <w:sz w:val="22"/>
          <w:szCs w:val="22"/>
        </w:rPr>
        <w:t>owej oraz przesyła odpowiedzi w </w:t>
      </w:r>
      <w:r w:rsidRPr="00E71115">
        <w:rPr>
          <w:sz w:val="22"/>
          <w:szCs w:val="22"/>
        </w:rPr>
        <w:t>formie elektronicznej lub/ i faksem do Wykonawcy, który zadał zapytanie.</w:t>
      </w:r>
    </w:p>
    <w:p w14:paraId="6C8BCCC0" w14:textId="77777777" w:rsidR="004E781C" w:rsidRPr="00E71115" w:rsidRDefault="004E781C" w:rsidP="00E6396C">
      <w:pPr>
        <w:pStyle w:val="Tekstprzypisudolnego"/>
        <w:numPr>
          <w:ilvl w:val="0"/>
          <w:numId w:val="7"/>
        </w:numPr>
        <w:autoSpaceDE w:val="0"/>
        <w:jc w:val="both"/>
        <w:rPr>
          <w:rStyle w:val="Pogrubienie"/>
          <w:b w:val="0"/>
          <w:bCs w:val="0"/>
          <w:sz w:val="22"/>
          <w:szCs w:val="22"/>
        </w:rPr>
      </w:pPr>
      <w:r w:rsidRPr="00E71115">
        <w:rPr>
          <w:sz w:val="22"/>
          <w:szCs w:val="22"/>
        </w:rPr>
        <w:t>Na zapytania do treści zapytania ofertowego, które wpłynęły po terminie Zespół nie ma obowiązku udzielania odpowiedzi.</w:t>
      </w:r>
    </w:p>
    <w:p w14:paraId="4A3AC6D4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</w:p>
    <w:p w14:paraId="4BEA8E34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E71115">
        <w:rPr>
          <w:rStyle w:val="Pogrubienie"/>
          <w:sz w:val="22"/>
          <w:szCs w:val="22"/>
        </w:rPr>
        <w:t>IX. MODYFIKACJA TREŚCI ZAPYTANIA OFERTOWEGO:</w:t>
      </w:r>
    </w:p>
    <w:p w14:paraId="005E3CE8" w14:textId="77777777" w:rsidR="004E781C" w:rsidRPr="00E71115" w:rsidRDefault="004E781C" w:rsidP="00E6396C">
      <w:pPr>
        <w:pStyle w:val="Tekstprzypisudolnego"/>
        <w:numPr>
          <w:ilvl w:val="0"/>
          <w:numId w:val="9"/>
        </w:numPr>
        <w:autoSpaceDE w:val="0"/>
        <w:jc w:val="both"/>
        <w:rPr>
          <w:sz w:val="22"/>
          <w:szCs w:val="22"/>
        </w:rPr>
      </w:pPr>
      <w:r w:rsidRPr="00E71115">
        <w:rPr>
          <w:sz w:val="22"/>
          <w:szCs w:val="22"/>
        </w:rPr>
        <w:t>Zespół może zmodyfikować treść zapytania ofertowego oraz załączników do zapytania ofertowego przed terminem składania ofert.</w:t>
      </w:r>
    </w:p>
    <w:p w14:paraId="3A5345DB" w14:textId="77777777" w:rsidR="004E781C" w:rsidRPr="00E71115" w:rsidRDefault="004E781C" w:rsidP="00E6396C">
      <w:pPr>
        <w:pStyle w:val="Tekstprzypisudolnego"/>
        <w:numPr>
          <w:ilvl w:val="0"/>
          <w:numId w:val="9"/>
        </w:numPr>
        <w:autoSpaceDE w:val="0"/>
        <w:jc w:val="both"/>
        <w:rPr>
          <w:sz w:val="22"/>
          <w:szCs w:val="22"/>
        </w:rPr>
      </w:pPr>
      <w:r w:rsidRPr="00E71115">
        <w:rPr>
          <w:sz w:val="22"/>
          <w:szCs w:val="22"/>
        </w:rPr>
        <w:t xml:space="preserve">Treść modyfikacji Zamawiający umieszcza na swojej stronie internetowej lub/i wysyła w formie elektronicznej do Wykonawców, do których wysłano zaproszenia. </w:t>
      </w:r>
    </w:p>
    <w:p w14:paraId="27ABB788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</w:p>
    <w:p w14:paraId="01AC9D86" w14:textId="77777777" w:rsidR="004E781C" w:rsidRPr="00E71115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E71115">
        <w:rPr>
          <w:rStyle w:val="Pogrubienie"/>
          <w:sz w:val="22"/>
          <w:szCs w:val="22"/>
        </w:rPr>
        <w:t>X. OTWARCIE OFERT:</w:t>
      </w:r>
    </w:p>
    <w:p w14:paraId="5623CB3C" w14:textId="77777777" w:rsidR="004E781C" w:rsidRPr="009B15AE" w:rsidRDefault="004E781C" w:rsidP="00E6396C">
      <w:pPr>
        <w:pStyle w:val="Bartek"/>
        <w:numPr>
          <w:ilvl w:val="0"/>
          <w:numId w:val="8"/>
        </w:numPr>
        <w:rPr>
          <w:rStyle w:val="Pogrubienie"/>
          <w:b w:val="0"/>
          <w:bCs w:val="0"/>
          <w:sz w:val="22"/>
          <w:szCs w:val="22"/>
        </w:rPr>
      </w:pPr>
      <w:r w:rsidRPr="009B15AE">
        <w:rPr>
          <w:rStyle w:val="Pogrubienie"/>
          <w:b w:val="0"/>
          <w:sz w:val="22"/>
          <w:szCs w:val="22"/>
        </w:rPr>
        <w:t xml:space="preserve">Otwarcie ofert nie jest jawne. </w:t>
      </w:r>
    </w:p>
    <w:p w14:paraId="3638A76C" w14:textId="77777777" w:rsidR="004E781C" w:rsidRPr="00E71115" w:rsidRDefault="004E781C" w:rsidP="00E6396C">
      <w:pPr>
        <w:pStyle w:val="Tekstkomentarza1"/>
        <w:numPr>
          <w:ilvl w:val="0"/>
          <w:numId w:val="8"/>
        </w:numPr>
        <w:jc w:val="both"/>
        <w:rPr>
          <w:sz w:val="22"/>
          <w:szCs w:val="22"/>
        </w:rPr>
      </w:pPr>
      <w:r w:rsidRPr="00E71115">
        <w:rPr>
          <w:sz w:val="22"/>
          <w:szCs w:val="22"/>
        </w:rPr>
        <w:t>Na prośbę Wykonawcy Zespół może przekazać informacje z otwarcia ofert, z tym, że informacje takie będą przekazywane po etapie negocjacji cenowych.</w:t>
      </w:r>
    </w:p>
    <w:p w14:paraId="367BB6EC" w14:textId="77777777" w:rsidR="004E781C" w:rsidRPr="00E71115" w:rsidRDefault="004E781C" w:rsidP="00E6396C">
      <w:pPr>
        <w:pStyle w:val="Tekstkomentarza1"/>
        <w:ind w:left="720"/>
        <w:jc w:val="both"/>
        <w:rPr>
          <w:sz w:val="22"/>
          <w:szCs w:val="22"/>
        </w:rPr>
      </w:pPr>
    </w:p>
    <w:p w14:paraId="432549A9" w14:textId="77777777" w:rsidR="004E781C" w:rsidRPr="008E12ED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8E12ED">
        <w:rPr>
          <w:rStyle w:val="Pogrubienie"/>
          <w:sz w:val="22"/>
          <w:szCs w:val="22"/>
        </w:rPr>
        <w:t>XI. UZUPEŁNIENIE OFERT:</w:t>
      </w:r>
    </w:p>
    <w:p w14:paraId="0887AEA4" w14:textId="77777777" w:rsidR="004E781C" w:rsidRPr="00CC194F" w:rsidRDefault="004E781C" w:rsidP="00E6396C">
      <w:pPr>
        <w:pStyle w:val="Tekstprzypisudolnego"/>
        <w:numPr>
          <w:ilvl w:val="0"/>
          <w:numId w:val="14"/>
        </w:numPr>
        <w:autoSpaceDE w:val="0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 xml:space="preserve">W przypadku, gdy oferta najwyżej oceniona jest niekompletna lub/ i zawiera omyłki rachunkowe lub pisarskie Zespół wzywa Wykonawcę do uzupełnienia oferty. </w:t>
      </w:r>
    </w:p>
    <w:p w14:paraId="58437FAD" w14:textId="77777777" w:rsidR="004E781C" w:rsidRPr="00CC194F" w:rsidRDefault="004E781C" w:rsidP="00E6396C">
      <w:pPr>
        <w:pStyle w:val="Tekstprzypisudolnego"/>
        <w:numPr>
          <w:ilvl w:val="0"/>
          <w:numId w:val="14"/>
        </w:numPr>
        <w:autoSpaceDE w:val="0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lastRenderedPageBreak/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do uzupełnienia oferty. </w:t>
      </w:r>
    </w:p>
    <w:p w14:paraId="3085EF3C" w14:textId="77777777" w:rsidR="004E781C" w:rsidRPr="00CC194F" w:rsidRDefault="004E781C" w:rsidP="00E6396C">
      <w:pPr>
        <w:pStyle w:val="Tekstprzypisudolnego"/>
        <w:numPr>
          <w:ilvl w:val="0"/>
          <w:numId w:val="14"/>
        </w:numPr>
        <w:autoSpaceDE w:val="0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 xml:space="preserve">Zespół może wezwać również innych Wykonawców do uzupełnienia oferty niekompletnej, a także powiadomić o poprawie ewentualnych omyłek rachunkowych lub pisarskich, w przypadku gdy Zespół zamierza zaprosić tych Wykonawców do negocjacji cenowych. </w:t>
      </w:r>
    </w:p>
    <w:p w14:paraId="1D378D0B" w14:textId="77777777" w:rsidR="004E781C" w:rsidRDefault="004E781C" w:rsidP="00E6396C">
      <w:pPr>
        <w:pStyle w:val="Tekstpodstawowywcity3"/>
        <w:spacing w:after="0"/>
        <w:ind w:left="0"/>
        <w:jc w:val="both"/>
        <w:rPr>
          <w:rStyle w:val="Pogrubienie"/>
          <w:sz w:val="22"/>
          <w:szCs w:val="22"/>
        </w:rPr>
      </w:pPr>
    </w:p>
    <w:p w14:paraId="772A93F8" w14:textId="77777777" w:rsidR="004E781C" w:rsidRPr="008E12ED" w:rsidRDefault="004E781C" w:rsidP="00E6396C">
      <w:pPr>
        <w:pStyle w:val="Tekstpodstawowywcity3"/>
        <w:spacing w:after="0"/>
        <w:ind w:left="0"/>
        <w:jc w:val="both"/>
        <w:rPr>
          <w:b/>
          <w:sz w:val="22"/>
          <w:szCs w:val="22"/>
        </w:rPr>
      </w:pPr>
      <w:r w:rsidRPr="008E12ED">
        <w:rPr>
          <w:rStyle w:val="Pogrubienie"/>
          <w:sz w:val="22"/>
          <w:szCs w:val="22"/>
        </w:rPr>
        <w:t>XII. WYJAŚNIENIE WĄTPLIWOŚCI DOTYCZĄCYCH TREŚCI OFERT:</w:t>
      </w:r>
    </w:p>
    <w:p w14:paraId="377B7B0B" w14:textId="77777777" w:rsidR="004E781C" w:rsidRPr="00CC194F" w:rsidRDefault="004E781C" w:rsidP="00E6396C">
      <w:pPr>
        <w:pStyle w:val="Tekstprzypisudolnego"/>
        <w:numPr>
          <w:ilvl w:val="0"/>
          <w:numId w:val="15"/>
        </w:numPr>
        <w:autoSpaceDE w:val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sz w:val="22"/>
          <w:szCs w:val="22"/>
        </w:rPr>
        <w:t xml:space="preserve">W przypadku, gdy oferta </w:t>
      </w:r>
      <w:r w:rsidRPr="00CC194F">
        <w:rPr>
          <w:rStyle w:val="Pogrubienie"/>
          <w:b w:val="0"/>
          <w:sz w:val="22"/>
          <w:szCs w:val="22"/>
        </w:rPr>
        <w:t>najwyżej oceniona budzi wątpliwości pod kątem zgodności z treścią zapytania ofertowego Zespół wzywa Wykonawcę do wyjaśnienia wątpliwości treści oferty.</w:t>
      </w:r>
    </w:p>
    <w:p w14:paraId="172C28D8" w14:textId="77777777" w:rsidR="004E781C" w:rsidRPr="00CC194F" w:rsidRDefault="004E781C" w:rsidP="00E6396C">
      <w:pPr>
        <w:pStyle w:val="Tekstprzypisudolnego"/>
        <w:numPr>
          <w:ilvl w:val="0"/>
          <w:numId w:val="15"/>
        </w:numPr>
        <w:autoSpaceDE w:val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1427A3C3" w14:textId="77777777" w:rsidR="004E781C" w:rsidRPr="00CC194F" w:rsidRDefault="004E781C" w:rsidP="00E6396C">
      <w:pPr>
        <w:pStyle w:val="Tekstprzypisudolnego"/>
        <w:numPr>
          <w:ilvl w:val="0"/>
          <w:numId w:val="15"/>
        </w:numPr>
        <w:autoSpaceDE w:val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>Zespół może wezwać również innych Wykonawców do wyjaśnienia wątpliwości treści oferty w przypadku gdy Zespół zamierza zaprosić tych Wykonawców do negocjacji cenowych.</w:t>
      </w:r>
    </w:p>
    <w:p w14:paraId="4FC239A5" w14:textId="77777777" w:rsidR="004E781C" w:rsidRPr="008E12ED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</w:p>
    <w:p w14:paraId="692A458E" w14:textId="77777777" w:rsidR="004E781C" w:rsidRPr="008E12ED" w:rsidRDefault="004E781C" w:rsidP="00E6396C">
      <w:pPr>
        <w:pStyle w:val="Bartek"/>
        <w:rPr>
          <w:rStyle w:val="Pogrubienie"/>
          <w:bCs w:val="0"/>
          <w:sz w:val="22"/>
          <w:szCs w:val="22"/>
        </w:rPr>
      </w:pPr>
      <w:r w:rsidRPr="008E12ED">
        <w:rPr>
          <w:rStyle w:val="Pogrubienie"/>
          <w:sz w:val="22"/>
          <w:szCs w:val="22"/>
        </w:rPr>
        <w:t>XIII. KRYTERIA OCENY OFERT:</w:t>
      </w:r>
    </w:p>
    <w:p w14:paraId="15BB57E4" w14:textId="77777777" w:rsidR="004E781C" w:rsidRPr="002B329B" w:rsidRDefault="004E781C" w:rsidP="00E6396C">
      <w:pPr>
        <w:pStyle w:val="Tekstpodstawowywcity3"/>
        <w:spacing w:after="0"/>
        <w:ind w:left="0"/>
        <w:jc w:val="both"/>
        <w:rPr>
          <w:rStyle w:val="Pogrubienie"/>
          <w:b w:val="0"/>
          <w:bCs w:val="0"/>
          <w:sz w:val="22"/>
          <w:szCs w:val="22"/>
        </w:rPr>
      </w:pPr>
      <w:r w:rsidRPr="002B329B">
        <w:rPr>
          <w:rStyle w:val="Pogrubienie"/>
          <w:b w:val="0"/>
          <w:bCs w:val="0"/>
          <w:sz w:val="22"/>
          <w:szCs w:val="22"/>
        </w:rPr>
        <w:t>Cena - 100%</w:t>
      </w:r>
    </w:p>
    <w:p w14:paraId="4F27909B" w14:textId="77777777" w:rsidR="004E781C" w:rsidRPr="008E12ED" w:rsidRDefault="004E781C" w:rsidP="00E6396C">
      <w:pPr>
        <w:pStyle w:val="Tekstpodstawowywcity3"/>
        <w:spacing w:after="0"/>
        <w:ind w:left="0"/>
        <w:jc w:val="both"/>
        <w:rPr>
          <w:rStyle w:val="Pogrubienie"/>
          <w:bCs w:val="0"/>
          <w:sz w:val="22"/>
          <w:szCs w:val="22"/>
        </w:rPr>
      </w:pPr>
    </w:p>
    <w:p w14:paraId="3BE36ECA" w14:textId="77777777" w:rsidR="004E781C" w:rsidRPr="008E12ED" w:rsidRDefault="004E781C" w:rsidP="00E6396C">
      <w:pPr>
        <w:pStyle w:val="Tekstpodstawowywcity3"/>
        <w:spacing w:after="0"/>
        <w:ind w:left="0"/>
        <w:jc w:val="both"/>
        <w:rPr>
          <w:rStyle w:val="Pogrubienie"/>
          <w:bCs w:val="0"/>
          <w:sz w:val="22"/>
          <w:szCs w:val="22"/>
        </w:rPr>
      </w:pPr>
      <w:r w:rsidRPr="008E12ED">
        <w:rPr>
          <w:rStyle w:val="Pogrubienie"/>
          <w:sz w:val="22"/>
          <w:szCs w:val="22"/>
        </w:rPr>
        <w:t>XIV. NEGOCJACJE CENOWE:</w:t>
      </w:r>
    </w:p>
    <w:p w14:paraId="1F1E051D" w14:textId="77777777" w:rsidR="004E781C" w:rsidRPr="00CC194F" w:rsidRDefault="004E781C" w:rsidP="00E6396C">
      <w:pPr>
        <w:pStyle w:val="Tekstpodstawowywcity3"/>
        <w:numPr>
          <w:ilvl w:val="0"/>
          <w:numId w:val="6"/>
        </w:numPr>
        <w:suppressAutoHyphens w:val="0"/>
        <w:spacing w:after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>Po złożeniu ofert Zamawiający dokonuje weryfikacji złożonych propozycji, wybiera w zależności od ilości złożonych ofert minimum 2 oferty do dalszych negocjacji cenowych, chyba, że ze względu na specyfikę przedmiotu zamówienia istnieje możliwość uzyskania zamówienia od jednego Wykonawcy, wtedy można negocjować warunki tylko z jednym Oferentem.</w:t>
      </w:r>
    </w:p>
    <w:p w14:paraId="5DB6F92F" w14:textId="77777777" w:rsidR="004E781C" w:rsidRPr="00CC194F" w:rsidRDefault="004E781C" w:rsidP="00E6396C">
      <w:pPr>
        <w:pStyle w:val="Tekstpodstawowywcity3"/>
        <w:numPr>
          <w:ilvl w:val="0"/>
          <w:numId w:val="6"/>
        </w:numPr>
        <w:suppressAutoHyphens w:val="0"/>
        <w:spacing w:after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 xml:space="preserve">W przypadku gdy wartość oferty najkorzystniejszej jest niższa niż wartość szacowana, Zamawiający może nie przeprowadzać negocjacji cenowych. </w:t>
      </w:r>
    </w:p>
    <w:p w14:paraId="4F825D22" w14:textId="77777777" w:rsidR="004E781C" w:rsidRPr="00CC194F" w:rsidRDefault="004E781C" w:rsidP="00E6396C">
      <w:pPr>
        <w:pStyle w:val="Tekstpodstawowywcity3"/>
        <w:numPr>
          <w:ilvl w:val="0"/>
          <w:numId w:val="6"/>
        </w:numPr>
        <w:suppressAutoHyphens w:val="0"/>
        <w:spacing w:after="0"/>
        <w:ind w:left="426"/>
        <w:jc w:val="both"/>
        <w:rPr>
          <w:b/>
          <w:sz w:val="22"/>
          <w:szCs w:val="22"/>
        </w:rPr>
      </w:pPr>
      <w:r w:rsidRPr="00CC194F">
        <w:rPr>
          <w:rStyle w:val="Pogrubienie"/>
          <w:b w:val="0"/>
          <w:sz w:val="22"/>
          <w:szCs w:val="22"/>
        </w:rPr>
        <w:t>Negocjacje cenowe odbywają się drogą elektroniczną, telefoniczną lub osobiście na spotkaniu przedstawiciela Wykonawcy z Dyrektorem lub osobą upoważnioną.</w:t>
      </w:r>
    </w:p>
    <w:p w14:paraId="573BD21E" w14:textId="77777777" w:rsidR="004E781C" w:rsidRPr="008E12ED" w:rsidRDefault="004E781C" w:rsidP="00E6396C">
      <w:pPr>
        <w:pStyle w:val="Bartek"/>
        <w:jc w:val="both"/>
        <w:rPr>
          <w:sz w:val="22"/>
          <w:szCs w:val="22"/>
          <w:lang w:val="x-none"/>
        </w:rPr>
      </w:pPr>
    </w:p>
    <w:p w14:paraId="2CF8B0E7" w14:textId="77777777" w:rsidR="004E781C" w:rsidRPr="008E12ED" w:rsidRDefault="004E781C" w:rsidP="00E6396C">
      <w:pPr>
        <w:pStyle w:val="Tekstpodstawowywcity3"/>
        <w:spacing w:after="0"/>
        <w:ind w:left="0"/>
        <w:jc w:val="both"/>
        <w:rPr>
          <w:rStyle w:val="Pogrubienie"/>
          <w:bCs w:val="0"/>
          <w:sz w:val="22"/>
          <w:szCs w:val="22"/>
        </w:rPr>
      </w:pPr>
      <w:r w:rsidRPr="008E12ED">
        <w:rPr>
          <w:rStyle w:val="Pogrubienie"/>
          <w:sz w:val="22"/>
          <w:szCs w:val="22"/>
        </w:rPr>
        <w:t>XV. ODRZUCENIE OFERTY:</w:t>
      </w:r>
    </w:p>
    <w:p w14:paraId="5BA745E3" w14:textId="77777777" w:rsidR="004E781C" w:rsidRPr="008E12ED" w:rsidRDefault="004E781C" w:rsidP="00E6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2ED">
        <w:rPr>
          <w:rFonts w:ascii="Times New Roman" w:hAnsi="Times New Roman" w:cs="Times New Roman"/>
        </w:rPr>
        <w:t>Odrzucenie oferty następuje w sytuacji, kiedy oferta została złożona po terminie i/lub jest niezgodna z treścią niniejszego zapytania ofertowego ( uwzględniając punkt XI).</w:t>
      </w:r>
    </w:p>
    <w:p w14:paraId="3B31099B" w14:textId="77777777" w:rsidR="004E781C" w:rsidRPr="008E12ED" w:rsidRDefault="004E781C" w:rsidP="00E639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4A479D" w14:textId="77777777" w:rsidR="004E781C" w:rsidRPr="008E12ED" w:rsidRDefault="004E781C" w:rsidP="00E639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2ED">
        <w:rPr>
          <w:rFonts w:ascii="Times New Roman" w:hAnsi="Times New Roman" w:cs="Times New Roman"/>
          <w:b/>
        </w:rPr>
        <w:t>XVI. UNIEWAŻNIENIE POSTĘPOWANIA:</w:t>
      </w:r>
    </w:p>
    <w:p w14:paraId="33AA36BD" w14:textId="77777777" w:rsidR="00AD27B9" w:rsidRPr="00AD27B9" w:rsidRDefault="00AD27B9" w:rsidP="00AD27B9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>Zamawiający, na każdym z etapów do momentu podpisania umowy, może unieważnić postępowanie, jeżeli:</w:t>
      </w:r>
    </w:p>
    <w:p w14:paraId="2402CF4C" w14:textId="77777777" w:rsidR="00AD27B9" w:rsidRPr="00AD27B9" w:rsidRDefault="00AD27B9" w:rsidP="00AD27B9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 xml:space="preserve">Nie złożono żadnej oferty niepodlegającej odrzuceniu; </w:t>
      </w:r>
    </w:p>
    <w:p w14:paraId="1AD759E6" w14:textId="77777777" w:rsidR="00AD27B9" w:rsidRPr="00AD27B9" w:rsidRDefault="00AD27B9" w:rsidP="00AD27B9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>Cena najkorzystniejszej oferty, z zastosowaniem procedury negocjacyjnej, przewyższa wartość szacunkową, a Zamawiający nie może zwiększyć kwoty na realizację zamówienia;</w:t>
      </w:r>
    </w:p>
    <w:p w14:paraId="52A08460" w14:textId="77777777" w:rsidR="00AD27B9" w:rsidRPr="00AD27B9" w:rsidRDefault="00AD27B9" w:rsidP="00AD27B9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>Wystąpiła istotna zmiana okoliczności powodująca, że wykonanie zamówienia nie leży w interesie publicznym, czego nie można było wcześniej przewidzieć;</w:t>
      </w:r>
    </w:p>
    <w:p w14:paraId="73033D13" w14:textId="77777777" w:rsidR="00AD27B9" w:rsidRPr="00AD27B9" w:rsidRDefault="00AD27B9" w:rsidP="00AD27B9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>Postępowanie jest obarczone niemożliwą do usunięcia wadą uniemożliwiającą zawarcie umowy;</w:t>
      </w:r>
    </w:p>
    <w:p w14:paraId="5E4AF8D0" w14:textId="77777777" w:rsidR="00AD27B9" w:rsidRDefault="00AD27B9" w:rsidP="00AD27B9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D27B9">
        <w:rPr>
          <w:rFonts w:ascii="Times New Roman" w:eastAsia="Times New Roman" w:hAnsi="Times New Roman" w:cs="Times New Roman"/>
          <w:color w:val="000000"/>
        </w:rPr>
        <w:t>Zamawiający odstąpił od zamiaru udzielenia zamówienia z innych przyczyn.</w:t>
      </w:r>
    </w:p>
    <w:p w14:paraId="2DD4315B" w14:textId="77777777" w:rsidR="002B329B" w:rsidRDefault="002B329B" w:rsidP="002B329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780A9C" w14:textId="77777777" w:rsidR="002B329B" w:rsidRPr="000D5567" w:rsidRDefault="002B329B" w:rsidP="002B329B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D5567">
        <w:rPr>
          <w:rFonts w:ascii="Times New Roman" w:hAnsi="Times New Roman"/>
          <w:b/>
          <w:bCs/>
          <w:color w:val="000000"/>
        </w:rPr>
        <w:t>XVII. UMOWA</w:t>
      </w:r>
    </w:p>
    <w:p w14:paraId="433BBE3D" w14:textId="77777777" w:rsidR="002B329B" w:rsidRPr="000D5567" w:rsidRDefault="002B329B" w:rsidP="002B329B">
      <w:pPr>
        <w:numPr>
          <w:ilvl w:val="3"/>
          <w:numId w:val="19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0D5567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65FE1382" w14:textId="77777777" w:rsidR="002B329B" w:rsidRPr="000D5567" w:rsidRDefault="002B329B" w:rsidP="002B329B">
      <w:pPr>
        <w:numPr>
          <w:ilvl w:val="3"/>
          <w:numId w:val="19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5F3F4AE6" w14:textId="77777777" w:rsidR="002B329B" w:rsidRPr="000D5567" w:rsidRDefault="002B329B" w:rsidP="002B329B">
      <w:pPr>
        <w:numPr>
          <w:ilvl w:val="3"/>
          <w:numId w:val="19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b/>
          <w:color w:val="000000"/>
          <w:lang w:eastAsia="zh-CN"/>
        </w:rPr>
        <w:t>Przed podpisaniem umowy Wykonawca, który złożył najkorzystniejszą ofertę określa formę zawarcia umowy z Zamawiającym.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</w:t>
      </w:r>
    </w:p>
    <w:p w14:paraId="1071A29B" w14:textId="77777777" w:rsidR="002B329B" w:rsidRPr="00AD27B9" w:rsidRDefault="002B329B" w:rsidP="002B329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D382797" w14:textId="77777777" w:rsidR="00F95AE9" w:rsidRPr="00F95AE9" w:rsidRDefault="00E6396C" w:rsidP="00E6396C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53B880" w14:textId="77777777" w:rsidR="00773557" w:rsidRDefault="00773557" w:rsidP="00E6396C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</w:p>
    <w:p w14:paraId="1CD9EF07" w14:textId="77777777" w:rsidR="002B329B" w:rsidRPr="00F95AE9" w:rsidRDefault="00F95AE9" w:rsidP="00E6396C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F95AE9">
        <w:rPr>
          <w:rFonts w:ascii="Times New Roman" w:hAnsi="Times New Roman" w:cs="Times New Roman"/>
        </w:rPr>
        <w:t>Zamawiający,</w:t>
      </w:r>
    </w:p>
    <w:sectPr w:rsidR="002B329B" w:rsidRPr="00F95AE9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A253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72956652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1D8C" w14:textId="77777777" w:rsidR="004D5313" w:rsidRDefault="004D5313" w:rsidP="004D5313">
    <w:pPr>
      <w:pStyle w:val="Nagwek"/>
      <w:jc w:val="center"/>
    </w:pPr>
  </w:p>
  <w:p w14:paraId="78748EA0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D462BB2" wp14:editId="48071BB0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E087A" wp14:editId="3C580C7C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3E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2A9087A3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E3B48F" wp14:editId="72929EAC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E2CAF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4F652DAF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7796730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3B4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7DDE2CAF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4F652DAF" w14:textId="77777777" w:rsidR="001555D4" w:rsidRDefault="001555D4" w:rsidP="001555D4">
                    <w:pPr>
                      <w:pStyle w:val="Stopka"/>
                    </w:pPr>
                  </w:p>
                  <w:p w14:paraId="7796730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05B04745" w14:textId="77777777" w:rsidR="004D5313" w:rsidRDefault="004D5313" w:rsidP="004D5313"/>
  <w:p w14:paraId="56AAC761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70AFBF9C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DE9F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4C4E6AFE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9917" w14:textId="77777777" w:rsidR="00783D45" w:rsidRDefault="00803BC9">
    <w:pPr>
      <w:pStyle w:val="Nagwek"/>
    </w:pPr>
    <w:r>
      <w:rPr>
        <w:noProof/>
      </w:rPr>
      <w:pict w14:anchorId="37D89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EDA1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BFE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0A505560" wp14:editId="46E7F5A1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2F6ACABA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2EF0180A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4BD702A3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128CFA3D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4568B387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5CBC12D0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362AAE6C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9B15AE">
      <w:rPr>
        <w:rFonts w:ascii="Arial" w:hAnsi="Arial" w:cs="Arial"/>
        <w:lang w:val="en-US"/>
      </w:rPr>
      <w:t>bzlr</w:t>
    </w:r>
    <w:r w:rsidR="009B15AE" w:rsidRPr="006E4E75">
      <w:rPr>
        <w:rFonts w:ascii="Arial" w:hAnsi="Arial" w:cs="Arial"/>
        <w:lang w:val="en-US"/>
      </w:rPr>
      <w:t>@</w:t>
    </w:r>
    <w:r w:rsidR="009B15AE">
      <w:rPr>
        <w:rFonts w:ascii="Arial" w:hAnsi="Arial" w:cs="Arial"/>
        <w:lang w:val="en-US"/>
      </w:rPr>
      <w:t>rehabilitacja-jaworze.com.pl</w:t>
    </w:r>
  </w:p>
  <w:p w14:paraId="1E723E8D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C6EC57" wp14:editId="2965B10E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9D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1FD66E7B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02A6"/>
    <w:multiLevelType w:val="hybridMultilevel"/>
    <w:tmpl w:val="6E8E96FE"/>
    <w:lvl w:ilvl="0" w:tplc="1730D3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318"/>
    <w:multiLevelType w:val="hybridMultilevel"/>
    <w:tmpl w:val="257A35B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FFD2981"/>
    <w:multiLevelType w:val="hybridMultilevel"/>
    <w:tmpl w:val="4CC48912"/>
    <w:lvl w:ilvl="0" w:tplc="1074A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112C"/>
    <w:multiLevelType w:val="hybridMultilevel"/>
    <w:tmpl w:val="2DC8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6652"/>
    <w:multiLevelType w:val="hybridMultilevel"/>
    <w:tmpl w:val="49D4A032"/>
    <w:lvl w:ilvl="0" w:tplc="B2DE6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05727"/>
    <w:multiLevelType w:val="hybridMultilevel"/>
    <w:tmpl w:val="5992D0C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95B3F"/>
    <w:multiLevelType w:val="hybridMultilevel"/>
    <w:tmpl w:val="A85C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6D2B"/>
    <w:multiLevelType w:val="hybridMultilevel"/>
    <w:tmpl w:val="2D28AD68"/>
    <w:lvl w:ilvl="0" w:tplc="EA045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86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533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356786">
    <w:abstractNumId w:val="5"/>
  </w:num>
  <w:num w:numId="4" w16cid:durableId="158426248">
    <w:abstractNumId w:val="12"/>
  </w:num>
  <w:num w:numId="5" w16cid:durableId="420224307">
    <w:abstractNumId w:val="16"/>
  </w:num>
  <w:num w:numId="6" w16cid:durableId="2102674678">
    <w:abstractNumId w:val="9"/>
  </w:num>
  <w:num w:numId="7" w16cid:durableId="2140805382">
    <w:abstractNumId w:val="17"/>
  </w:num>
  <w:num w:numId="8" w16cid:durableId="886374711">
    <w:abstractNumId w:val="7"/>
  </w:num>
  <w:num w:numId="9" w16cid:durableId="1900289854">
    <w:abstractNumId w:val="1"/>
  </w:num>
  <w:num w:numId="10" w16cid:durableId="26493639">
    <w:abstractNumId w:val="6"/>
  </w:num>
  <w:num w:numId="11" w16cid:durableId="253323521">
    <w:abstractNumId w:val="2"/>
  </w:num>
  <w:num w:numId="12" w16cid:durableId="973487599">
    <w:abstractNumId w:val="10"/>
  </w:num>
  <w:num w:numId="13" w16cid:durableId="1359158858">
    <w:abstractNumId w:val="13"/>
  </w:num>
  <w:num w:numId="14" w16cid:durableId="262612477">
    <w:abstractNumId w:val="4"/>
  </w:num>
  <w:num w:numId="15" w16cid:durableId="426121566">
    <w:abstractNumId w:val="11"/>
  </w:num>
  <w:num w:numId="16" w16cid:durableId="47995020">
    <w:abstractNumId w:val="8"/>
  </w:num>
  <w:num w:numId="17" w16cid:durableId="663700391">
    <w:abstractNumId w:val="0"/>
  </w:num>
  <w:num w:numId="18" w16cid:durableId="52823588">
    <w:abstractNumId w:val="15"/>
  </w:num>
  <w:num w:numId="19" w16cid:durableId="1384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3247C"/>
    <w:rsid w:val="000E4483"/>
    <w:rsid w:val="001175CD"/>
    <w:rsid w:val="0012342C"/>
    <w:rsid w:val="001555D4"/>
    <w:rsid w:val="001B025D"/>
    <w:rsid w:val="001C570D"/>
    <w:rsid w:val="001D51A1"/>
    <w:rsid w:val="00256965"/>
    <w:rsid w:val="002618D9"/>
    <w:rsid w:val="00273997"/>
    <w:rsid w:val="002B329B"/>
    <w:rsid w:val="002D3A1C"/>
    <w:rsid w:val="0037519C"/>
    <w:rsid w:val="0043699D"/>
    <w:rsid w:val="00471488"/>
    <w:rsid w:val="004911E9"/>
    <w:rsid w:val="004A7338"/>
    <w:rsid w:val="004D5313"/>
    <w:rsid w:val="004E1416"/>
    <w:rsid w:val="004E781C"/>
    <w:rsid w:val="005E19B6"/>
    <w:rsid w:val="00637FD9"/>
    <w:rsid w:val="00652738"/>
    <w:rsid w:val="00653EB7"/>
    <w:rsid w:val="006D073B"/>
    <w:rsid w:val="006E4E75"/>
    <w:rsid w:val="0071609A"/>
    <w:rsid w:val="007445A6"/>
    <w:rsid w:val="007501D7"/>
    <w:rsid w:val="007637C4"/>
    <w:rsid w:val="00773557"/>
    <w:rsid w:val="00783D45"/>
    <w:rsid w:val="007D027B"/>
    <w:rsid w:val="007E36A9"/>
    <w:rsid w:val="00803BC9"/>
    <w:rsid w:val="00810460"/>
    <w:rsid w:val="008C3EDB"/>
    <w:rsid w:val="008E20E7"/>
    <w:rsid w:val="00917ED6"/>
    <w:rsid w:val="009B15AE"/>
    <w:rsid w:val="009B503B"/>
    <w:rsid w:val="00A54F68"/>
    <w:rsid w:val="00A62233"/>
    <w:rsid w:val="00A90A6F"/>
    <w:rsid w:val="00AB5F66"/>
    <w:rsid w:val="00AD27B9"/>
    <w:rsid w:val="00C23348"/>
    <w:rsid w:val="00C92670"/>
    <w:rsid w:val="00CC194F"/>
    <w:rsid w:val="00D26188"/>
    <w:rsid w:val="00DB590C"/>
    <w:rsid w:val="00DC7AE1"/>
    <w:rsid w:val="00DE0FD7"/>
    <w:rsid w:val="00DF3E1B"/>
    <w:rsid w:val="00E23876"/>
    <w:rsid w:val="00E26BDE"/>
    <w:rsid w:val="00E43721"/>
    <w:rsid w:val="00E505C8"/>
    <w:rsid w:val="00E515BD"/>
    <w:rsid w:val="00E6396C"/>
    <w:rsid w:val="00E731F3"/>
    <w:rsid w:val="00E867D1"/>
    <w:rsid w:val="00EA2C3E"/>
    <w:rsid w:val="00EC145F"/>
    <w:rsid w:val="00F6533E"/>
    <w:rsid w:val="00F95AE9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D8537E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styleId="Pogrubienie">
    <w:name w:val="Strong"/>
    <w:uiPriority w:val="22"/>
    <w:qFormat/>
    <w:rsid w:val="00F95AE9"/>
    <w:rPr>
      <w:b/>
      <w:bCs/>
    </w:rPr>
  </w:style>
  <w:style w:type="character" w:styleId="Hipercze">
    <w:name w:val="Hyperlink"/>
    <w:semiHidden/>
    <w:rsid w:val="00F95AE9"/>
    <w:rPr>
      <w:color w:val="0000FF"/>
      <w:u w:val="single"/>
    </w:rPr>
  </w:style>
  <w:style w:type="paragraph" w:customStyle="1" w:styleId="Tekstkomentarza1">
    <w:name w:val="Tekst komentarza1"/>
    <w:basedOn w:val="Normalny"/>
    <w:rsid w:val="00F95A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rtek">
    <w:name w:val="Bartek"/>
    <w:basedOn w:val="Normalny"/>
    <w:rsid w:val="00F95A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95A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5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95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95A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95AE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B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FC4A-AFFE-4AC9-92DB-B0256440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35</cp:revision>
  <cp:lastPrinted>2022-01-14T07:55:00Z</cp:lastPrinted>
  <dcterms:created xsi:type="dcterms:W3CDTF">2018-06-22T05:07:00Z</dcterms:created>
  <dcterms:modified xsi:type="dcterms:W3CDTF">2024-01-15T10:36:00Z</dcterms:modified>
</cp:coreProperties>
</file>