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0B8D" w14:textId="77777777" w:rsidR="005F7FEC" w:rsidRPr="00343638" w:rsidRDefault="005F7FEC" w:rsidP="005F7FEC">
      <w:pPr>
        <w:jc w:val="right"/>
        <w:rPr>
          <w:rFonts w:eastAsia="Calibri"/>
          <w:b/>
          <w:iCs/>
          <w:sz w:val="22"/>
          <w:szCs w:val="22"/>
          <w:lang w:eastAsia="en-US"/>
        </w:rPr>
      </w:pPr>
      <w:r w:rsidRPr="00343638">
        <w:rPr>
          <w:rFonts w:eastAsia="Calibri"/>
          <w:b/>
          <w:iCs/>
          <w:sz w:val="22"/>
          <w:szCs w:val="22"/>
          <w:lang w:eastAsia="en-US"/>
        </w:rPr>
        <w:t>Załącznik nr 2 do ZO</w:t>
      </w:r>
    </w:p>
    <w:p w14:paraId="54BE230C" w14:textId="494C807F" w:rsidR="005F7FEC" w:rsidRPr="007B0A07" w:rsidRDefault="005F7FEC" w:rsidP="005F7FEC">
      <w:pPr>
        <w:jc w:val="center"/>
        <w:rPr>
          <w:rFonts w:eastAsia="Calibri"/>
          <w:b/>
          <w:sz w:val="22"/>
          <w:szCs w:val="22"/>
          <w:lang w:eastAsia="en-US"/>
        </w:rPr>
      </w:pPr>
      <w:r w:rsidRPr="007B0A07">
        <w:rPr>
          <w:rFonts w:eastAsia="Calibri"/>
          <w:b/>
          <w:sz w:val="22"/>
          <w:szCs w:val="22"/>
          <w:lang w:eastAsia="en-US"/>
        </w:rPr>
        <w:t>UMOWA nr ZP/…/202</w:t>
      </w:r>
      <w:r w:rsidR="009F74CF">
        <w:rPr>
          <w:rFonts w:eastAsia="Calibri"/>
          <w:b/>
          <w:sz w:val="22"/>
          <w:szCs w:val="22"/>
          <w:lang w:eastAsia="en-US"/>
        </w:rPr>
        <w:t>5</w:t>
      </w:r>
    </w:p>
    <w:p w14:paraId="1D5362E5" w14:textId="77777777" w:rsidR="005F7FEC" w:rsidRPr="007B0A07" w:rsidRDefault="005F7FEC" w:rsidP="005F7FEC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2305B55F" w14:textId="3A3054CF" w:rsidR="005F7FEC" w:rsidRPr="007B0A07" w:rsidRDefault="005F7FEC" w:rsidP="005F7FEC">
      <w:pPr>
        <w:rPr>
          <w:rFonts w:eastAsia="Calibri"/>
          <w:sz w:val="22"/>
          <w:szCs w:val="22"/>
          <w:lang w:eastAsia="en-US"/>
        </w:rPr>
      </w:pPr>
      <w:r w:rsidRPr="007B0A07">
        <w:rPr>
          <w:rFonts w:eastAsia="Calibri"/>
          <w:sz w:val="22"/>
          <w:szCs w:val="22"/>
          <w:lang w:eastAsia="en-US"/>
        </w:rPr>
        <w:t>zawarta …….202</w:t>
      </w:r>
      <w:r w:rsidR="009F74CF">
        <w:rPr>
          <w:rFonts w:eastAsia="Calibri"/>
          <w:sz w:val="22"/>
          <w:szCs w:val="22"/>
          <w:lang w:eastAsia="en-US"/>
        </w:rPr>
        <w:t>5</w:t>
      </w:r>
      <w:r w:rsidRPr="007B0A07">
        <w:rPr>
          <w:rFonts w:eastAsia="Calibri"/>
          <w:sz w:val="22"/>
          <w:szCs w:val="22"/>
          <w:lang w:eastAsia="en-US"/>
        </w:rPr>
        <w:t xml:space="preserve"> r. w Jaworzu pomiędzy:</w:t>
      </w:r>
    </w:p>
    <w:p w14:paraId="2D0BD09C" w14:textId="77777777" w:rsidR="005F7FEC" w:rsidRPr="007B0A07" w:rsidRDefault="005F7FEC" w:rsidP="005F7FEC">
      <w:pPr>
        <w:keepNext/>
        <w:tabs>
          <w:tab w:val="left" w:pos="0"/>
        </w:tabs>
        <w:suppressAutoHyphens/>
        <w:outlineLvl w:val="3"/>
        <w:rPr>
          <w:b/>
          <w:iCs/>
          <w:sz w:val="22"/>
          <w:szCs w:val="22"/>
          <w:lang w:eastAsia="ar-SA"/>
        </w:rPr>
      </w:pPr>
      <w:r w:rsidRPr="007B0A07">
        <w:rPr>
          <w:b/>
          <w:iCs/>
          <w:sz w:val="22"/>
          <w:szCs w:val="22"/>
          <w:lang w:eastAsia="ar-SA"/>
        </w:rPr>
        <w:t xml:space="preserve">Beskidzkim Zespołem Leczniczo-Rehabilitacyjnym  </w:t>
      </w:r>
    </w:p>
    <w:p w14:paraId="394EB502" w14:textId="77777777" w:rsidR="005F7FEC" w:rsidRPr="007B0A07" w:rsidRDefault="005F7FEC" w:rsidP="005F7FEC">
      <w:pPr>
        <w:keepNext/>
        <w:tabs>
          <w:tab w:val="left" w:pos="0"/>
        </w:tabs>
        <w:suppressAutoHyphens/>
        <w:outlineLvl w:val="3"/>
        <w:rPr>
          <w:b/>
          <w:iCs/>
          <w:sz w:val="22"/>
          <w:szCs w:val="22"/>
          <w:lang w:eastAsia="ar-SA"/>
        </w:rPr>
      </w:pPr>
      <w:r w:rsidRPr="007B0A07">
        <w:rPr>
          <w:b/>
          <w:iCs/>
          <w:sz w:val="22"/>
          <w:szCs w:val="22"/>
          <w:lang w:eastAsia="ar-SA"/>
        </w:rPr>
        <w:t xml:space="preserve">Szpitalem Opieki Długoterminowej w Jaworzu  </w:t>
      </w:r>
    </w:p>
    <w:p w14:paraId="1B82DA61" w14:textId="77777777" w:rsidR="005F7FEC" w:rsidRPr="007B0A07" w:rsidRDefault="005F7FEC" w:rsidP="005F7FEC">
      <w:pPr>
        <w:rPr>
          <w:rFonts w:eastAsia="Calibri"/>
          <w:sz w:val="22"/>
          <w:szCs w:val="22"/>
          <w:lang w:eastAsia="en-US"/>
        </w:rPr>
      </w:pPr>
      <w:r w:rsidRPr="007B0A07">
        <w:rPr>
          <w:rFonts w:eastAsia="Calibri"/>
          <w:sz w:val="22"/>
          <w:szCs w:val="22"/>
          <w:lang w:eastAsia="en-US"/>
        </w:rPr>
        <w:t>43-384 Jaworze ul. Słoneczna 83</w:t>
      </w:r>
    </w:p>
    <w:p w14:paraId="06008E1D" w14:textId="77777777" w:rsidR="005F7FEC" w:rsidRPr="007B0A07" w:rsidRDefault="005F7FEC" w:rsidP="005F7FEC">
      <w:pPr>
        <w:rPr>
          <w:rFonts w:eastAsia="Calibri"/>
          <w:b/>
          <w:sz w:val="22"/>
          <w:szCs w:val="22"/>
          <w:lang w:eastAsia="en-US"/>
        </w:rPr>
      </w:pPr>
      <w:r w:rsidRPr="007B0A07">
        <w:rPr>
          <w:rFonts w:eastAsia="Calibri"/>
          <w:b/>
          <w:sz w:val="22"/>
          <w:szCs w:val="22"/>
          <w:lang w:eastAsia="en-US"/>
        </w:rPr>
        <w:t xml:space="preserve">KRS 0000179093,          NIP 937-14-94-573,             REGON 000297603 </w:t>
      </w:r>
    </w:p>
    <w:p w14:paraId="5E589DF7" w14:textId="77777777" w:rsidR="005F7FEC" w:rsidRPr="007B0A07" w:rsidRDefault="005F7FEC" w:rsidP="005F7FEC">
      <w:pPr>
        <w:rPr>
          <w:rFonts w:eastAsia="Calibri"/>
          <w:sz w:val="22"/>
          <w:szCs w:val="22"/>
          <w:lang w:eastAsia="en-US"/>
        </w:rPr>
      </w:pPr>
      <w:r w:rsidRPr="007B0A07">
        <w:rPr>
          <w:rFonts w:eastAsia="Calibri"/>
          <w:sz w:val="22"/>
          <w:szCs w:val="22"/>
          <w:lang w:eastAsia="en-US"/>
        </w:rPr>
        <w:t xml:space="preserve">reprezentowanym przez:            </w:t>
      </w:r>
    </w:p>
    <w:p w14:paraId="1A35F0D5" w14:textId="68A1C44D" w:rsidR="005F7FEC" w:rsidRPr="007B0A07" w:rsidRDefault="009F74CF" w:rsidP="005F7FEC">
      <w:pPr>
        <w:suppressAutoHyphens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Martę Malik – Dyrektor Szpitala</w:t>
      </w:r>
    </w:p>
    <w:p w14:paraId="66DAD2B5" w14:textId="0A1612B3" w:rsidR="005F7FEC" w:rsidRPr="007B0A07" w:rsidRDefault="005F7FEC" w:rsidP="005F7FEC">
      <w:pPr>
        <w:suppressAutoHyphens/>
        <w:jc w:val="both"/>
        <w:rPr>
          <w:b/>
          <w:sz w:val="22"/>
          <w:szCs w:val="22"/>
          <w:lang w:eastAsia="ar-SA"/>
        </w:rPr>
      </w:pPr>
      <w:r w:rsidRPr="007B0A07">
        <w:rPr>
          <w:rFonts w:eastAsia="Calibri"/>
          <w:sz w:val="22"/>
          <w:szCs w:val="22"/>
          <w:lang w:eastAsia="en-US"/>
        </w:rPr>
        <w:t>zwanym dalej „</w:t>
      </w:r>
      <w:r w:rsidR="00446B11" w:rsidRPr="007B0A07">
        <w:rPr>
          <w:rFonts w:eastAsia="Calibri"/>
          <w:b/>
          <w:sz w:val="22"/>
          <w:szCs w:val="22"/>
          <w:lang w:eastAsia="en-US"/>
        </w:rPr>
        <w:t>ZAMAWIAJĄCY</w:t>
      </w:r>
      <w:r w:rsidRPr="007B0A07">
        <w:rPr>
          <w:rFonts w:eastAsia="Calibri"/>
          <w:b/>
          <w:sz w:val="22"/>
          <w:szCs w:val="22"/>
          <w:lang w:eastAsia="en-US"/>
        </w:rPr>
        <w:t>”</w:t>
      </w:r>
    </w:p>
    <w:p w14:paraId="73D25A38" w14:textId="77777777" w:rsidR="005F7FEC" w:rsidRPr="007B0A07" w:rsidRDefault="005F7FEC" w:rsidP="005F7FEC">
      <w:pPr>
        <w:suppressAutoHyphens/>
        <w:jc w:val="both"/>
        <w:rPr>
          <w:sz w:val="22"/>
          <w:szCs w:val="22"/>
          <w:lang w:eastAsia="ar-SA"/>
        </w:rPr>
      </w:pPr>
    </w:p>
    <w:p w14:paraId="67DC08D5" w14:textId="77777777" w:rsidR="005F7FEC" w:rsidRPr="007B0A07" w:rsidRDefault="005F7FEC" w:rsidP="005F7FEC">
      <w:pPr>
        <w:suppressAutoHyphens/>
        <w:jc w:val="both"/>
        <w:rPr>
          <w:sz w:val="22"/>
          <w:szCs w:val="22"/>
          <w:lang w:eastAsia="ar-SA"/>
        </w:rPr>
      </w:pPr>
      <w:r w:rsidRPr="007B0A07">
        <w:rPr>
          <w:sz w:val="22"/>
          <w:szCs w:val="22"/>
          <w:lang w:eastAsia="ar-SA"/>
        </w:rPr>
        <w:t>a</w:t>
      </w:r>
    </w:p>
    <w:p w14:paraId="7F4BC232" w14:textId="77777777" w:rsidR="005F7FEC" w:rsidRPr="007B0A07" w:rsidRDefault="005F7FEC" w:rsidP="005F7FE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7B0A07">
        <w:rPr>
          <w:rFonts w:eastAsia="Calibri"/>
          <w:b/>
          <w:bCs/>
          <w:sz w:val="22"/>
          <w:szCs w:val="22"/>
          <w:lang w:eastAsia="en-US"/>
        </w:rPr>
        <w:t>…………………………………………</w:t>
      </w:r>
    </w:p>
    <w:p w14:paraId="1865EACF" w14:textId="77777777" w:rsidR="005F7FEC" w:rsidRPr="007B0A07" w:rsidRDefault="005F7FEC" w:rsidP="005F7FEC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 w:rsidRPr="007B0A07">
        <w:rPr>
          <w:rFonts w:eastAsia="Calibri"/>
          <w:b/>
          <w:bCs/>
          <w:sz w:val="22"/>
          <w:szCs w:val="22"/>
          <w:lang w:eastAsia="en-US"/>
        </w:rPr>
        <w:t xml:space="preserve">KRS: ………………………  NIP: </w:t>
      </w:r>
      <w:r w:rsidRPr="007B0A07">
        <w:rPr>
          <w:rFonts w:eastAsia="Calibri"/>
          <w:b/>
          <w:sz w:val="22"/>
          <w:szCs w:val="22"/>
          <w:lang w:eastAsia="en-US"/>
        </w:rPr>
        <w:t xml:space="preserve">……………………… </w:t>
      </w:r>
      <w:r w:rsidRPr="007B0A07">
        <w:rPr>
          <w:rFonts w:eastAsia="Calibri"/>
          <w:b/>
          <w:bCs/>
          <w:sz w:val="22"/>
          <w:szCs w:val="22"/>
          <w:lang w:eastAsia="en-US"/>
        </w:rPr>
        <w:t xml:space="preserve">REGON: </w:t>
      </w:r>
      <w:r w:rsidRPr="007B0A07">
        <w:rPr>
          <w:rFonts w:eastAsia="Calibri"/>
          <w:b/>
          <w:sz w:val="22"/>
          <w:szCs w:val="22"/>
          <w:lang w:eastAsia="en-US"/>
        </w:rPr>
        <w:t>………………….</w:t>
      </w:r>
      <w:r w:rsidRPr="007B0A07">
        <w:rPr>
          <w:rFonts w:eastAsia="Calibri"/>
          <w:sz w:val="22"/>
          <w:szCs w:val="22"/>
          <w:lang w:eastAsia="en-US"/>
        </w:rPr>
        <w:t xml:space="preserve"> </w:t>
      </w:r>
    </w:p>
    <w:p w14:paraId="18EDB761" w14:textId="77777777" w:rsidR="005F7FEC" w:rsidRPr="007B0A07" w:rsidRDefault="005F7FEC" w:rsidP="005F7FE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7B0A07">
        <w:rPr>
          <w:rFonts w:eastAsia="Calibri"/>
          <w:sz w:val="22"/>
          <w:szCs w:val="22"/>
          <w:lang w:eastAsia="en-US"/>
        </w:rPr>
        <w:t xml:space="preserve">reprezentowana przez: </w:t>
      </w:r>
    </w:p>
    <w:p w14:paraId="72A0D635" w14:textId="77777777" w:rsidR="005F7FEC" w:rsidRPr="007B0A07" w:rsidRDefault="005F7FEC" w:rsidP="005F7FE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7B0A07">
        <w:rPr>
          <w:rFonts w:eastAsia="Calibri"/>
          <w:b/>
          <w:bCs/>
          <w:sz w:val="22"/>
          <w:szCs w:val="22"/>
          <w:lang w:eastAsia="en-US"/>
        </w:rPr>
        <w:t>…………………………..</w:t>
      </w:r>
    </w:p>
    <w:p w14:paraId="1F46A485" w14:textId="7E906A61" w:rsidR="005F7FEC" w:rsidRPr="007B0A07" w:rsidRDefault="005F7FEC" w:rsidP="005F7FEC">
      <w:pPr>
        <w:jc w:val="both"/>
        <w:rPr>
          <w:rFonts w:eastAsia="Calibri"/>
          <w:sz w:val="22"/>
          <w:szCs w:val="22"/>
          <w:lang w:eastAsia="en-US"/>
        </w:rPr>
      </w:pPr>
      <w:r w:rsidRPr="007B0A07">
        <w:rPr>
          <w:rFonts w:eastAsia="Calibri"/>
          <w:sz w:val="22"/>
          <w:szCs w:val="22"/>
          <w:lang w:eastAsia="en-US"/>
        </w:rPr>
        <w:t>zwaną w dalszej treści umowy „</w:t>
      </w:r>
      <w:r w:rsidR="00446B11" w:rsidRPr="007B0A07">
        <w:rPr>
          <w:rFonts w:eastAsia="Calibri"/>
          <w:b/>
          <w:sz w:val="22"/>
          <w:szCs w:val="22"/>
          <w:lang w:eastAsia="en-US"/>
        </w:rPr>
        <w:t>WYKONAWCA</w:t>
      </w:r>
      <w:r w:rsidRPr="007B0A07">
        <w:rPr>
          <w:rFonts w:eastAsia="Calibri"/>
          <w:b/>
          <w:sz w:val="22"/>
          <w:szCs w:val="22"/>
          <w:lang w:eastAsia="en-US"/>
        </w:rPr>
        <w:t>”.</w:t>
      </w:r>
    </w:p>
    <w:p w14:paraId="74224021" w14:textId="77777777" w:rsidR="005F7FEC" w:rsidRPr="007B0A07" w:rsidRDefault="005F7FEC" w:rsidP="005F7FEC">
      <w:pPr>
        <w:rPr>
          <w:rFonts w:eastAsia="Calibri"/>
          <w:sz w:val="22"/>
          <w:szCs w:val="22"/>
          <w:lang w:eastAsia="en-US"/>
        </w:rPr>
      </w:pPr>
    </w:p>
    <w:p w14:paraId="3B4F1696" w14:textId="4DC18CE0" w:rsidR="00E570FC" w:rsidRPr="00D019A0" w:rsidRDefault="005F7FEC" w:rsidP="00D019A0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B0A07">
        <w:rPr>
          <w:rFonts w:eastAsia="Calibri"/>
          <w:color w:val="000000"/>
          <w:sz w:val="22"/>
          <w:szCs w:val="22"/>
          <w:lang w:eastAsia="en-US"/>
        </w:rPr>
        <w:t xml:space="preserve">Na podstawie art. 2 ust.1 pkt 1 </w:t>
      </w:r>
      <w:r w:rsidR="009F74CF">
        <w:rPr>
          <w:rFonts w:eastAsia="Calibri"/>
          <w:color w:val="000000"/>
          <w:sz w:val="22"/>
          <w:szCs w:val="22"/>
          <w:lang w:eastAsia="en-US"/>
        </w:rPr>
        <w:t>U</w:t>
      </w:r>
      <w:r w:rsidRPr="007B0A07">
        <w:rPr>
          <w:rFonts w:eastAsia="Calibri"/>
          <w:color w:val="000000"/>
          <w:sz w:val="22"/>
          <w:szCs w:val="22"/>
          <w:lang w:eastAsia="en-US"/>
        </w:rPr>
        <w:t>stawy z dnia 11 września 2019 r. Prawo zamówień publicznych (tekst jednolity Dz. U. 202</w:t>
      </w:r>
      <w:r w:rsidR="00343638">
        <w:rPr>
          <w:rFonts w:eastAsia="Calibri"/>
          <w:color w:val="000000"/>
          <w:sz w:val="22"/>
          <w:szCs w:val="22"/>
          <w:lang w:eastAsia="en-US"/>
        </w:rPr>
        <w:t>4</w:t>
      </w:r>
      <w:r w:rsidR="009F74CF">
        <w:rPr>
          <w:rFonts w:eastAsia="Calibri"/>
          <w:color w:val="000000"/>
          <w:sz w:val="22"/>
          <w:szCs w:val="22"/>
          <w:lang w:eastAsia="en-US"/>
        </w:rPr>
        <w:t xml:space="preserve"> r.</w:t>
      </w:r>
      <w:r w:rsidRPr="007B0A07">
        <w:rPr>
          <w:rFonts w:eastAsia="Calibri"/>
          <w:color w:val="000000"/>
          <w:sz w:val="22"/>
          <w:szCs w:val="22"/>
          <w:lang w:eastAsia="en-US"/>
        </w:rPr>
        <w:t xml:space="preserve"> poz. </w:t>
      </w:r>
      <w:r w:rsidR="00343638">
        <w:rPr>
          <w:rFonts w:eastAsia="Calibri"/>
          <w:color w:val="000000"/>
          <w:sz w:val="22"/>
          <w:szCs w:val="22"/>
          <w:lang w:eastAsia="en-US"/>
        </w:rPr>
        <w:t>1320</w:t>
      </w:r>
      <w:r w:rsidR="009F74CF">
        <w:rPr>
          <w:rFonts w:eastAsia="Calibri"/>
          <w:color w:val="000000"/>
          <w:sz w:val="22"/>
          <w:szCs w:val="22"/>
          <w:lang w:eastAsia="en-US"/>
        </w:rPr>
        <w:t xml:space="preserve"> z </w:t>
      </w:r>
      <w:proofErr w:type="spellStart"/>
      <w:r w:rsidR="009F74CF">
        <w:rPr>
          <w:rFonts w:eastAsia="Calibri"/>
          <w:color w:val="000000"/>
          <w:sz w:val="22"/>
          <w:szCs w:val="22"/>
          <w:lang w:eastAsia="en-US"/>
        </w:rPr>
        <w:t>późn</w:t>
      </w:r>
      <w:proofErr w:type="spellEnd"/>
      <w:r w:rsidR="009F74CF">
        <w:rPr>
          <w:rFonts w:eastAsia="Calibri"/>
          <w:color w:val="000000"/>
          <w:sz w:val="22"/>
          <w:szCs w:val="22"/>
          <w:lang w:eastAsia="en-US"/>
        </w:rPr>
        <w:t>. zm.</w:t>
      </w:r>
      <w:r w:rsidRPr="007B0A07">
        <w:rPr>
          <w:rFonts w:eastAsia="Calibri"/>
          <w:color w:val="000000"/>
          <w:sz w:val="22"/>
          <w:szCs w:val="22"/>
          <w:lang w:eastAsia="en-US"/>
        </w:rPr>
        <w:t>) po przeprowadzeniu postępowania nr </w:t>
      </w:r>
      <w:r w:rsidRPr="007B0A07">
        <w:rPr>
          <w:rFonts w:eastAsia="Calibri"/>
          <w:sz w:val="22"/>
          <w:szCs w:val="22"/>
          <w:lang w:eastAsia="en-US"/>
        </w:rPr>
        <w:t>ZP/BZLR/003</w:t>
      </w:r>
      <w:r w:rsidR="009F74CF">
        <w:rPr>
          <w:rFonts w:eastAsia="Calibri"/>
          <w:sz w:val="22"/>
          <w:szCs w:val="22"/>
          <w:lang w:eastAsia="en-US"/>
        </w:rPr>
        <w:t>4</w:t>
      </w:r>
      <w:r w:rsidRPr="007B0A07">
        <w:rPr>
          <w:rFonts w:eastAsia="Calibri"/>
          <w:sz w:val="22"/>
          <w:szCs w:val="22"/>
          <w:lang w:eastAsia="en-US"/>
        </w:rPr>
        <w:t>/202</w:t>
      </w:r>
      <w:r w:rsidR="009F74CF">
        <w:rPr>
          <w:rFonts w:eastAsia="Calibri"/>
          <w:sz w:val="22"/>
          <w:szCs w:val="22"/>
          <w:lang w:eastAsia="en-US"/>
        </w:rPr>
        <w:t>5</w:t>
      </w:r>
      <w:r w:rsidRPr="007B0A07">
        <w:rPr>
          <w:rFonts w:eastAsia="Calibri"/>
          <w:color w:val="000000"/>
          <w:sz w:val="22"/>
          <w:szCs w:val="22"/>
          <w:lang w:eastAsia="en-US"/>
        </w:rPr>
        <w:t>, Strony zawierają umowę o następującej treści:</w:t>
      </w:r>
    </w:p>
    <w:p w14:paraId="12086C36" w14:textId="77777777" w:rsidR="00E570FC" w:rsidRPr="007B0A07" w:rsidRDefault="00E570FC" w:rsidP="00735C49">
      <w:pPr>
        <w:jc w:val="both"/>
        <w:rPr>
          <w:sz w:val="22"/>
          <w:szCs w:val="22"/>
        </w:rPr>
      </w:pPr>
    </w:p>
    <w:p w14:paraId="7EE20728" w14:textId="77777777" w:rsidR="00A053C8" w:rsidRPr="007B0A07" w:rsidRDefault="00A053C8" w:rsidP="00735C49">
      <w:pPr>
        <w:jc w:val="center"/>
        <w:rPr>
          <w:b/>
          <w:sz w:val="22"/>
          <w:szCs w:val="22"/>
        </w:rPr>
      </w:pPr>
      <w:r w:rsidRPr="007B0A07">
        <w:rPr>
          <w:b/>
          <w:sz w:val="22"/>
          <w:szCs w:val="22"/>
        </w:rPr>
        <w:t>§1</w:t>
      </w:r>
    </w:p>
    <w:p w14:paraId="48623238" w14:textId="6D21D270" w:rsidR="00174B23" w:rsidRPr="007B0A07" w:rsidRDefault="00174B23" w:rsidP="00735C49">
      <w:pPr>
        <w:jc w:val="center"/>
        <w:rPr>
          <w:b/>
          <w:sz w:val="22"/>
          <w:szCs w:val="22"/>
        </w:rPr>
      </w:pPr>
      <w:r w:rsidRPr="007B0A07">
        <w:rPr>
          <w:b/>
          <w:sz w:val="22"/>
          <w:szCs w:val="22"/>
        </w:rPr>
        <w:t>Przedmiot umowy</w:t>
      </w:r>
    </w:p>
    <w:p w14:paraId="4039951F" w14:textId="2BF91212" w:rsidR="00A053C8" w:rsidRDefault="005F7FEC" w:rsidP="00174B23">
      <w:pPr>
        <w:pStyle w:val="Akapitzlis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7B0A07">
        <w:rPr>
          <w:sz w:val="22"/>
          <w:szCs w:val="22"/>
        </w:rPr>
        <w:t>Z</w:t>
      </w:r>
      <w:r w:rsidR="00446B11" w:rsidRPr="007B0A07">
        <w:rPr>
          <w:sz w:val="22"/>
          <w:szCs w:val="22"/>
        </w:rPr>
        <w:t>amawiający</w:t>
      </w:r>
      <w:r w:rsidR="00A053C8" w:rsidRPr="007B0A07">
        <w:rPr>
          <w:sz w:val="22"/>
          <w:szCs w:val="22"/>
        </w:rPr>
        <w:t xml:space="preserve"> zleca a </w:t>
      </w:r>
      <w:r w:rsidR="00446B11" w:rsidRPr="007B0A07">
        <w:rPr>
          <w:sz w:val="22"/>
          <w:szCs w:val="22"/>
        </w:rPr>
        <w:t>Wykonawca</w:t>
      </w:r>
      <w:r w:rsidR="00A053C8" w:rsidRPr="007B0A07">
        <w:rPr>
          <w:sz w:val="22"/>
          <w:szCs w:val="22"/>
        </w:rPr>
        <w:t xml:space="preserve"> przyjmuje zamówienie </w:t>
      </w:r>
      <w:r w:rsidR="00A053C8" w:rsidRPr="001659EB">
        <w:rPr>
          <w:b/>
          <w:bCs/>
          <w:sz w:val="22"/>
          <w:szCs w:val="22"/>
        </w:rPr>
        <w:t xml:space="preserve">na pełnienie funkcji </w:t>
      </w:r>
      <w:r w:rsidR="001659EB" w:rsidRPr="001659EB">
        <w:rPr>
          <w:b/>
          <w:bCs/>
          <w:sz w:val="22"/>
          <w:szCs w:val="22"/>
        </w:rPr>
        <w:t>p.o. Zastępcy Dyrektora ds. Lecznictwa</w:t>
      </w:r>
      <w:r w:rsidR="00A053C8" w:rsidRPr="001659EB">
        <w:rPr>
          <w:b/>
          <w:bCs/>
          <w:sz w:val="22"/>
          <w:szCs w:val="22"/>
        </w:rPr>
        <w:t xml:space="preserve"> w Beskidzkim Zespole Leczniczo – Rehabilitacyjnym Szpitalu Opieki Długoterminowej w Jaworzu</w:t>
      </w:r>
      <w:r w:rsidR="00735C49" w:rsidRPr="007B0A07">
        <w:rPr>
          <w:sz w:val="22"/>
          <w:szCs w:val="22"/>
        </w:rPr>
        <w:t>, która polega na:</w:t>
      </w:r>
    </w:p>
    <w:p w14:paraId="60691124" w14:textId="10A556F6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zastępowani</w:t>
      </w:r>
      <w:r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Dyrektora podczas jego nieobecności w zakresie podległych obszarów,</w:t>
      </w:r>
    </w:p>
    <w:p w14:paraId="39C388B1" w14:textId="21968907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zabezpieczeni</w:t>
      </w:r>
      <w:r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i organizowani</w:t>
      </w:r>
      <w:r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sprawnego funkcjonowania opieki medycznej w Szpitalu,</w:t>
      </w:r>
    </w:p>
    <w:p w14:paraId="1D5FB662" w14:textId="36B9F642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zapewnieni</w:t>
      </w:r>
      <w:r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sprawnej organizacji zadań realizowanych przez personel medyczny i jej kontrola,</w:t>
      </w:r>
    </w:p>
    <w:p w14:paraId="7BE49D66" w14:textId="208CE20C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organizacj</w:t>
      </w:r>
      <w:r>
        <w:rPr>
          <w:sz w:val="22"/>
          <w:szCs w:val="22"/>
        </w:rPr>
        <w:t>i</w:t>
      </w:r>
      <w:r w:rsidRPr="00DA2079">
        <w:rPr>
          <w:sz w:val="22"/>
          <w:szCs w:val="22"/>
        </w:rPr>
        <w:t xml:space="preserve"> systemu kontroli i podnoszenia jakości usług medycznych realizowanych przez Szpital,</w:t>
      </w:r>
    </w:p>
    <w:p w14:paraId="0C773D0E" w14:textId="593B6AB5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15C20">
        <w:rPr>
          <w:sz w:val="22"/>
          <w:szCs w:val="22"/>
        </w:rPr>
        <w:t xml:space="preserve">nadzorze nad </w:t>
      </w:r>
      <w:r w:rsidRPr="00DA2079">
        <w:rPr>
          <w:sz w:val="22"/>
          <w:szCs w:val="22"/>
        </w:rPr>
        <w:t>prawidłowym udzielaniem świadczeń medycznych w komórkach medycznych Szpitala,</w:t>
      </w:r>
    </w:p>
    <w:p w14:paraId="556E043F" w14:textId="1BB065E0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prowadzeni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polityki personalnej lekarzy, zapewniającej efektywną realizację zadań, w tym:</w:t>
      </w:r>
    </w:p>
    <w:p w14:paraId="78A5CDA2" w14:textId="4A74D690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nadz</w:t>
      </w:r>
      <w:r w:rsidR="00D15C20">
        <w:rPr>
          <w:sz w:val="22"/>
          <w:szCs w:val="22"/>
        </w:rPr>
        <w:t>orze</w:t>
      </w:r>
      <w:r w:rsidRPr="00DA2079">
        <w:rPr>
          <w:sz w:val="22"/>
          <w:szCs w:val="22"/>
        </w:rPr>
        <w:t xml:space="preserve"> nad zapewnieniem całodobowej obsady lekarskiej i ciągłości sprawowania dyżurów lekarskich w oddziałach szpitalnych,</w:t>
      </w:r>
    </w:p>
    <w:p w14:paraId="0BCEBD83" w14:textId="464974E8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nadz</w:t>
      </w:r>
      <w:r w:rsidR="00D15C20">
        <w:rPr>
          <w:sz w:val="22"/>
          <w:szCs w:val="22"/>
        </w:rPr>
        <w:t>orze</w:t>
      </w:r>
      <w:r w:rsidRPr="00DA2079">
        <w:rPr>
          <w:sz w:val="22"/>
          <w:szCs w:val="22"/>
        </w:rPr>
        <w:t xml:space="preserve"> nad pracą lekarzy na popołudniowej zmianie,</w:t>
      </w:r>
    </w:p>
    <w:p w14:paraId="1548EF3C" w14:textId="1D888826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nadz</w:t>
      </w:r>
      <w:r w:rsidR="00D15C20">
        <w:rPr>
          <w:sz w:val="22"/>
          <w:szCs w:val="22"/>
        </w:rPr>
        <w:t>orze</w:t>
      </w:r>
      <w:r w:rsidRPr="00DA2079">
        <w:rPr>
          <w:sz w:val="22"/>
          <w:szCs w:val="22"/>
        </w:rPr>
        <w:t xml:space="preserve"> nad harmonogramami pracy lekarzy,</w:t>
      </w:r>
    </w:p>
    <w:p w14:paraId="2A0E7D75" w14:textId="41CB65C6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nadz</w:t>
      </w:r>
      <w:r w:rsidR="00D15C20">
        <w:rPr>
          <w:sz w:val="22"/>
          <w:szCs w:val="22"/>
        </w:rPr>
        <w:t>orze</w:t>
      </w:r>
      <w:r w:rsidRPr="00DA2079">
        <w:rPr>
          <w:sz w:val="22"/>
          <w:szCs w:val="22"/>
        </w:rPr>
        <w:t xml:space="preserve"> nad realizacją planów urlopowych w podległym obszarze oraz zatwierdzanie planów urlopowych bezpośrednio podległego personelu,</w:t>
      </w:r>
    </w:p>
    <w:p w14:paraId="08EFAEE0" w14:textId="779AE9DB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nadzorowani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gospodarki lekami i artykułami medycznymi Szpitala oraz kontrola nad przestrzeganiem realizacji receptariusza szpitalnego,</w:t>
      </w:r>
    </w:p>
    <w:p w14:paraId="6E1471C8" w14:textId="2836BF0B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kontrolowani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i nadzorowani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pracy personelu medycznego,</w:t>
      </w:r>
    </w:p>
    <w:p w14:paraId="215DFE85" w14:textId="64C1AF6F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udzia</w:t>
      </w:r>
      <w:r w:rsidR="00D15C20">
        <w:rPr>
          <w:sz w:val="22"/>
          <w:szCs w:val="22"/>
        </w:rPr>
        <w:t>le</w:t>
      </w:r>
      <w:r w:rsidRPr="00DA2079">
        <w:rPr>
          <w:sz w:val="22"/>
          <w:szCs w:val="22"/>
        </w:rPr>
        <w:t xml:space="preserve"> w planowaniu strategii Szpitala,</w:t>
      </w:r>
    </w:p>
    <w:p w14:paraId="2DF9E758" w14:textId="0151061B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zarządzani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informacją,</w:t>
      </w:r>
    </w:p>
    <w:p w14:paraId="672CE931" w14:textId="7FF14BF9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bieżąc</w:t>
      </w:r>
      <w:r w:rsidR="00D15C20">
        <w:rPr>
          <w:sz w:val="22"/>
          <w:szCs w:val="22"/>
        </w:rPr>
        <w:t>ym</w:t>
      </w:r>
      <w:r w:rsidRPr="00DA2079">
        <w:rPr>
          <w:sz w:val="22"/>
          <w:szCs w:val="22"/>
        </w:rPr>
        <w:t xml:space="preserve"> informowani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Dyrektora o stanie realizacji zadań objętych zakresem podległego pionu,</w:t>
      </w:r>
    </w:p>
    <w:p w14:paraId="40FAEEEB" w14:textId="0142C22E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wnioskowani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zmian organizacyjnych zmierzających do poprawy gospodarowania i zarządzania,</w:t>
      </w:r>
    </w:p>
    <w:p w14:paraId="75AC7958" w14:textId="5C3BC612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przestrzegani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ogólnych i szczegółowych warunków umów o udzielanie świadczeń opieki zdrowotnej określonych przez Narodowy Fundusz Zdrowia,</w:t>
      </w:r>
    </w:p>
    <w:p w14:paraId="74B82C36" w14:textId="04C82B5D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przestrzegani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przepisów prawa obowiązujących w podmiotach prowadzących działalność leczniczą w szczególności umożliwiających prawidłową realizację powierzonych zadań,</w:t>
      </w:r>
    </w:p>
    <w:p w14:paraId="58850E93" w14:textId="56F62B19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uczestnictw</w:t>
      </w:r>
      <w:r w:rsidR="00D15C20">
        <w:rPr>
          <w:sz w:val="22"/>
          <w:szCs w:val="22"/>
        </w:rPr>
        <w:t>ie</w:t>
      </w:r>
      <w:r w:rsidRPr="00DA2079">
        <w:rPr>
          <w:sz w:val="22"/>
          <w:szCs w:val="22"/>
        </w:rPr>
        <w:t xml:space="preserve"> w utrzymaniu w Szpitalu wymogów akredytacyjnych i certyfikacji w dziedzinie jakości,</w:t>
      </w:r>
    </w:p>
    <w:p w14:paraId="038CFA18" w14:textId="02077C50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współprac</w:t>
      </w:r>
      <w:r w:rsidR="00D15C20">
        <w:rPr>
          <w:sz w:val="22"/>
          <w:szCs w:val="22"/>
        </w:rPr>
        <w:t>y</w:t>
      </w:r>
      <w:r w:rsidRPr="00DA2079">
        <w:rPr>
          <w:sz w:val="22"/>
          <w:szCs w:val="22"/>
        </w:rPr>
        <w:t xml:space="preserve"> z kierownikami innych komórek organizacyjnych Szpitala,</w:t>
      </w:r>
    </w:p>
    <w:p w14:paraId="52631248" w14:textId="4140D950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lastRenderedPageBreak/>
        <w:t>przeprowadzani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procedur mających na celu zawieranie z podmiotami leczniczymi umów cywilnoprawnych,</w:t>
      </w:r>
    </w:p>
    <w:p w14:paraId="3DC12A66" w14:textId="64AD89A6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współprac</w:t>
      </w:r>
      <w:r w:rsidR="00D15C20">
        <w:rPr>
          <w:sz w:val="22"/>
          <w:szCs w:val="22"/>
        </w:rPr>
        <w:t>y</w:t>
      </w:r>
      <w:r w:rsidR="00AA3885">
        <w:rPr>
          <w:sz w:val="22"/>
          <w:szCs w:val="22"/>
        </w:rPr>
        <w:t xml:space="preserve"> </w:t>
      </w:r>
      <w:r w:rsidRPr="00DA2079">
        <w:rPr>
          <w:sz w:val="22"/>
          <w:szCs w:val="22"/>
        </w:rPr>
        <w:t>z organami sanitarno-epidemiologicznymi w zakresie dotyczącym stanu sanitarnego Szpitala,</w:t>
      </w:r>
    </w:p>
    <w:p w14:paraId="36846784" w14:textId="35CD2660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pełnieni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funkcji doradcy Dyrektora w zakresie działalności organizacyjnej i zapobiegawczo-leczniczej Szpitala z uwzględnieniem kosztów leczenia, wykorzystania łóżek szpitalnych, okresu pobytu chorego i innych parametrów działalności Szpitala  mających wpływ na realizację umowy z Narodowym Funduszem Zdrowia,</w:t>
      </w:r>
    </w:p>
    <w:p w14:paraId="10841257" w14:textId="0BE41A33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systematyczn</w:t>
      </w:r>
      <w:r w:rsidR="00D15C20">
        <w:rPr>
          <w:sz w:val="22"/>
          <w:szCs w:val="22"/>
        </w:rPr>
        <w:t>ym</w:t>
      </w:r>
      <w:r w:rsidRPr="00DA2079">
        <w:rPr>
          <w:sz w:val="22"/>
          <w:szCs w:val="22"/>
        </w:rPr>
        <w:t xml:space="preserve"> organizowani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z Ordynatorami/Kierownikami komórek medycznych narad poświęconych w szczególności współpracy między komórkami Szpitala, w celu omówienia bieżących spraw związanych z funkcjonowaniem komórek organizacyjnych, analizowanie wykorzystania łóżek, aparatury i sprzętu, gospodarki lekami, a ponadto stanu sanitarno</w:t>
      </w:r>
      <w:r w:rsidR="00C13D35">
        <w:rPr>
          <w:sz w:val="22"/>
          <w:szCs w:val="22"/>
        </w:rPr>
        <w:t>-</w:t>
      </w:r>
      <w:r w:rsidRPr="00DA2079">
        <w:rPr>
          <w:sz w:val="22"/>
          <w:szCs w:val="22"/>
        </w:rPr>
        <w:t>porządkowego w poszczególnych oddziałach,</w:t>
      </w:r>
    </w:p>
    <w:p w14:paraId="35C04FD9" w14:textId="77777777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opiniowaniu zakupów inwestycyjnych w zakresie aparatury i sprzętu medycznego,</w:t>
      </w:r>
    </w:p>
    <w:p w14:paraId="2DC4132C" w14:textId="4EE411C3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opiniowani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zarządzeń wewnętrznych dot. funkcjonowania pionu medycznego,</w:t>
      </w:r>
    </w:p>
    <w:p w14:paraId="56204292" w14:textId="383B5BF6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dokonywani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okresowych wizytacji oddziałów szpitalnych, poradni i innych komórek medycznych Szpitala,</w:t>
      </w:r>
    </w:p>
    <w:p w14:paraId="2EA6AEBC" w14:textId="38BC0C16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przeprowadzani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kontroli, analiz i oceny pracy podległego personelu,</w:t>
      </w:r>
    </w:p>
    <w:p w14:paraId="4B8A3804" w14:textId="276EB80E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sprawowani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nadzoru nad dokumentacją medyczną,</w:t>
      </w:r>
    </w:p>
    <w:p w14:paraId="1093C381" w14:textId="77777777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podejmowaniu decyzji dot. sekcji zwłok,</w:t>
      </w:r>
    </w:p>
    <w:p w14:paraId="4E4F8522" w14:textId="3CCE2153" w:rsidR="00DA2079" w:rsidRPr="00AA3885" w:rsidRDefault="00DA2079" w:rsidP="00AA3885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wnioskowani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i opiniowani</w:t>
      </w:r>
      <w:r w:rsidR="00D15C20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odnośnie przyjmowania, zwalniania, nagradzania, awansowania </w:t>
      </w:r>
      <w:r w:rsidR="00AA3885">
        <w:rPr>
          <w:sz w:val="22"/>
          <w:szCs w:val="22"/>
        </w:rPr>
        <w:t xml:space="preserve">      </w:t>
      </w:r>
      <w:r w:rsidRPr="00AA3885">
        <w:rPr>
          <w:sz w:val="22"/>
          <w:szCs w:val="22"/>
        </w:rPr>
        <w:t>i udzielania kar regulaminowych pracownikom pionu medycznego,</w:t>
      </w:r>
    </w:p>
    <w:p w14:paraId="5BB336FA" w14:textId="3E117F98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czuwani</w:t>
      </w:r>
      <w:r w:rsidR="00AA3885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nad przestrzeganiem dyscypliny pracy przez pracowników pionu medycznego,</w:t>
      </w:r>
    </w:p>
    <w:p w14:paraId="0550F58F" w14:textId="28522607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czuwani</w:t>
      </w:r>
      <w:r w:rsidR="00AA3885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nad przestrzeganiem przepisów BHP i p/</w:t>
      </w:r>
      <w:proofErr w:type="spellStart"/>
      <w:r w:rsidRPr="00DA2079">
        <w:rPr>
          <w:sz w:val="22"/>
          <w:szCs w:val="22"/>
        </w:rPr>
        <w:t>poż</w:t>
      </w:r>
      <w:proofErr w:type="spellEnd"/>
      <w:r w:rsidRPr="00DA2079">
        <w:rPr>
          <w:sz w:val="22"/>
          <w:szCs w:val="22"/>
        </w:rPr>
        <w:t xml:space="preserve"> w komórkach podległych,</w:t>
      </w:r>
    </w:p>
    <w:p w14:paraId="40F7C282" w14:textId="42BC06DF" w:rsidR="00DA2079" w:rsidRPr="00AA3885" w:rsidRDefault="00DA2079" w:rsidP="00AA3885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przestrzegani</w:t>
      </w:r>
      <w:r w:rsidR="00AA3885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przepisów i zasad bhp i p/</w:t>
      </w:r>
      <w:proofErr w:type="spellStart"/>
      <w:r w:rsidRPr="00DA2079">
        <w:rPr>
          <w:sz w:val="22"/>
          <w:szCs w:val="22"/>
        </w:rPr>
        <w:t>poż</w:t>
      </w:r>
      <w:proofErr w:type="spellEnd"/>
      <w:r w:rsidRPr="00DA2079">
        <w:rPr>
          <w:sz w:val="22"/>
          <w:szCs w:val="22"/>
        </w:rPr>
        <w:t xml:space="preserve"> oraz regulaminu pracy obowiązującego </w:t>
      </w:r>
      <w:r w:rsidRPr="00AA3885">
        <w:rPr>
          <w:sz w:val="22"/>
          <w:szCs w:val="22"/>
        </w:rPr>
        <w:t>w Szpitalu,</w:t>
      </w:r>
    </w:p>
    <w:p w14:paraId="7BEDBF8D" w14:textId="08C40B23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dbani</w:t>
      </w:r>
      <w:r w:rsidR="00AA3885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o miejsce pracy, chronienie jego mienia oraz zachowanie w tajemnicy informacji zawodowych i służbowych,</w:t>
      </w:r>
    </w:p>
    <w:p w14:paraId="6ADA8B9E" w14:textId="70A1732A" w:rsidR="00DA2079" w:rsidRPr="00DA2079" w:rsidRDefault="00DA2079" w:rsidP="00D15C20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przestrzegani</w:t>
      </w:r>
      <w:r w:rsidR="00AA3885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zasad współżycia społecznego,</w:t>
      </w:r>
    </w:p>
    <w:p w14:paraId="5E9AD34B" w14:textId="5B3A203C" w:rsidR="00DA2079" w:rsidRPr="00AA3885" w:rsidRDefault="00DA2079" w:rsidP="00DA2079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DA2079">
        <w:rPr>
          <w:sz w:val="22"/>
          <w:szCs w:val="22"/>
        </w:rPr>
        <w:t>przestrzegani</w:t>
      </w:r>
      <w:r w:rsidR="00AA3885">
        <w:rPr>
          <w:sz w:val="22"/>
          <w:szCs w:val="22"/>
        </w:rPr>
        <w:t>u</w:t>
      </w:r>
      <w:r w:rsidRPr="00DA2079">
        <w:rPr>
          <w:sz w:val="22"/>
          <w:szCs w:val="22"/>
        </w:rPr>
        <w:t xml:space="preserve"> standardów akredytacyjnych i procedur ISO</w:t>
      </w:r>
      <w:r w:rsidR="00AA3885">
        <w:rPr>
          <w:sz w:val="22"/>
          <w:szCs w:val="22"/>
        </w:rPr>
        <w:t>.</w:t>
      </w:r>
    </w:p>
    <w:p w14:paraId="158F6F44" w14:textId="7F7AF66A" w:rsidR="00A053C8" w:rsidRPr="007B0A07" w:rsidRDefault="00A053C8" w:rsidP="00174B23">
      <w:pPr>
        <w:pStyle w:val="Akapitzlis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7B0A07">
        <w:rPr>
          <w:sz w:val="22"/>
          <w:szCs w:val="22"/>
        </w:rPr>
        <w:t xml:space="preserve">Miejscem realizacji zamówienia  jest Beskidzki Zespół Leczniczo-Rehabilitacyjny Szpital Opieki Długoterminowej w Jaworzu, ul. Słoneczna 83, ul. </w:t>
      </w:r>
      <w:proofErr w:type="spellStart"/>
      <w:r w:rsidRPr="007B0A07">
        <w:rPr>
          <w:sz w:val="22"/>
          <w:szCs w:val="22"/>
        </w:rPr>
        <w:t>Wapienicka</w:t>
      </w:r>
      <w:proofErr w:type="spellEnd"/>
      <w:r w:rsidRPr="007B0A07">
        <w:rPr>
          <w:sz w:val="22"/>
          <w:szCs w:val="22"/>
        </w:rPr>
        <w:t xml:space="preserve"> 142.</w:t>
      </w:r>
    </w:p>
    <w:p w14:paraId="394DDC2F" w14:textId="77777777" w:rsidR="00A053C8" w:rsidRPr="007B0A07" w:rsidRDefault="00A053C8" w:rsidP="00735C49">
      <w:pPr>
        <w:jc w:val="both"/>
        <w:rPr>
          <w:sz w:val="22"/>
          <w:szCs w:val="22"/>
        </w:rPr>
      </w:pPr>
    </w:p>
    <w:p w14:paraId="407FB74F" w14:textId="1550461F" w:rsidR="00A053C8" w:rsidRPr="007B0A07" w:rsidRDefault="00A053C8" w:rsidP="00735C49">
      <w:pPr>
        <w:jc w:val="center"/>
        <w:rPr>
          <w:b/>
          <w:sz w:val="22"/>
          <w:szCs w:val="22"/>
        </w:rPr>
      </w:pPr>
      <w:r w:rsidRPr="007B0A07">
        <w:rPr>
          <w:b/>
          <w:sz w:val="22"/>
          <w:szCs w:val="22"/>
        </w:rPr>
        <w:t>§</w:t>
      </w:r>
      <w:r w:rsidR="00174B23" w:rsidRPr="007B0A07">
        <w:rPr>
          <w:b/>
          <w:sz w:val="22"/>
          <w:szCs w:val="22"/>
        </w:rPr>
        <w:t>2</w:t>
      </w:r>
    </w:p>
    <w:p w14:paraId="3B6DEF7F" w14:textId="3058A953" w:rsidR="00174B23" w:rsidRPr="007B0A07" w:rsidRDefault="00174B23" w:rsidP="00174B23">
      <w:pPr>
        <w:tabs>
          <w:tab w:val="left" w:pos="1152"/>
          <w:tab w:val="left" w:pos="1584"/>
        </w:tabs>
        <w:suppressAutoHyphens/>
        <w:jc w:val="center"/>
        <w:rPr>
          <w:b/>
          <w:sz w:val="22"/>
          <w:szCs w:val="22"/>
          <w:lang w:eastAsia="ar-SA"/>
        </w:rPr>
      </w:pPr>
      <w:r w:rsidRPr="00174B23">
        <w:rPr>
          <w:b/>
          <w:sz w:val="22"/>
          <w:szCs w:val="22"/>
          <w:lang w:eastAsia="ar-SA"/>
        </w:rPr>
        <w:t>Zakres i warunki umowy</w:t>
      </w:r>
    </w:p>
    <w:p w14:paraId="7EA82611" w14:textId="0A04ACF9" w:rsidR="00A053C8" w:rsidRPr="007B0A07" w:rsidRDefault="00174B23" w:rsidP="00174B23">
      <w:pPr>
        <w:pStyle w:val="Akapitzlis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7B0A07">
        <w:rPr>
          <w:sz w:val="22"/>
          <w:szCs w:val="22"/>
        </w:rPr>
        <w:t>Wykonawca</w:t>
      </w:r>
      <w:r w:rsidR="00A053C8" w:rsidRPr="007B0A07">
        <w:rPr>
          <w:sz w:val="22"/>
          <w:szCs w:val="22"/>
        </w:rPr>
        <w:t xml:space="preserve"> oświadcza, iż posiada odpowiednie uprawnienia i kwalifikacje konieczne do realizacji przedmiotu zamówienia.</w:t>
      </w:r>
    </w:p>
    <w:p w14:paraId="13C953B6" w14:textId="779C6379" w:rsidR="00A053C8" w:rsidRPr="007B0A07" w:rsidRDefault="00174B23" w:rsidP="00735C49">
      <w:pPr>
        <w:pStyle w:val="Akapitzlis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7B0A07">
        <w:rPr>
          <w:sz w:val="22"/>
          <w:szCs w:val="22"/>
        </w:rPr>
        <w:t>Wykonawca</w:t>
      </w:r>
      <w:r w:rsidR="00A053C8" w:rsidRPr="007B0A07">
        <w:rPr>
          <w:sz w:val="22"/>
          <w:szCs w:val="22"/>
        </w:rPr>
        <w:t xml:space="preserve"> oświadcza, iż spełnia wszelkie wymagania określone przez przepisy prawa oraz Narodowy Fundusz Zdrowia (NFZ) dla realizacji przedmiotu umowy. </w:t>
      </w:r>
    </w:p>
    <w:p w14:paraId="4DFD137A" w14:textId="65FB182F" w:rsidR="00174B23" w:rsidRPr="007B0A07" w:rsidRDefault="00174B23" w:rsidP="00735C49">
      <w:pPr>
        <w:pStyle w:val="Akapitzlis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7B0A07">
        <w:rPr>
          <w:sz w:val="22"/>
          <w:szCs w:val="22"/>
        </w:rPr>
        <w:t>Wykonawca</w:t>
      </w:r>
      <w:r w:rsidR="00A053C8" w:rsidRPr="007B0A07">
        <w:rPr>
          <w:sz w:val="22"/>
          <w:szCs w:val="22"/>
        </w:rPr>
        <w:t xml:space="preserve"> oświadcza, że będzie wykonywał niniejszą umowę osobiście.</w:t>
      </w:r>
    </w:p>
    <w:p w14:paraId="20E85A21" w14:textId="1A905BCE" w:rsidR="00A053C8" w:rsidRPr="007B0A07" w:rsidRDefault="00174B23" w:rsidP="00174B23">
      <w:pPr>
        <w:pStyle w:val="Akapitzlis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7B0A07">
        <w:rPr>
          <w:sz w:val="22"/>
          <w:szCs w:val="22"/>
        </w:rPr>
        <w:t>Wykonawca</w:t>
      </w:r>
      <w:r w:rsidR="00A053C8" w:rsidRPr="007B0A07">
        <w:rPr>
          <w:sz w:val="22"/>
          <w:szCs w:val="22"/>
        </w:rPr>
        <w:t xml:space="preserve"> zobowiązuje się do rzetelnego realizacji zamówienia  z wykorzystaniem aktualnej wiedzy medycznej i umiejętności zawodowych oraz wymogami NFZ i innymi przepisami prawa.</w:t>
      </w:r>
    </w:p>
    <w:p w14:paraId="0CD662EF" w14:textId="11982924" w:rsidR="00A053C8" w:rsidRPr="007B0A07" w:rsidRDefault="00174B23" w:rsidP="00174B23">
      <w:pPr>
        <w:pStyle w:val="Akapitzlis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7B0A07">
        <w:rPr>
          <w:sz w:val="22"/>
          <w:szCs w:val="22"/>
        </w:rPr>
        <w:t>Wykonawca</w:t>
      </w:r>
      <w:r w:rsidR="00A053C8" w:rsidRPr="007B0A07">
        <w:rPr>
          <w:sz w:val="22"/>
          <w:szCs w:val="22"/>
        </w:rPr>
        <w:t xml:space="preserve"> zobowiązuje się do przestrzegania w szczególności:</w:t>
      </w:r>
    </w:p>
    <w:p w14:paraId="179E199F" w14:textId="77777777" w:rsidR="00A053C8" w:rsidRPr="007B0A07" w:rsidRDefault="00A053C8" w:rsidP="00174B23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ind w:firstLine="284"/>
        <w:jc w:val="both"/>
        <w:rPr>
          <w:spacing w:val="-5"/>
          <w:sz w:val="22"/>
          <w:szCs w:val="22"/>
        </w:rPr>
      </w:pPr>
      <w:r w:rsidRPr="007B0A07">
        <w:rPr>
          <w:sz w:val="22"/>
          <w:szCs w:val="22"/>
        </w:rPr>
        <w:t>przepisów określających prawa i obowiązki pacjenta,</w:t>
      </w:r>
    </w:p>
    <w:p w14:paraId="2DD93581" w14:textId="6D66E713" w:rsidR="00A053C8" w:rsidRPr="007B0A07" w:rsidRDefault="00A053C8" w:rsidP="00174B2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284"/>
        <w:jc w:val="both"/>
        <w:rPr>
          <w:spacing w:val="-5"/>
          <w:sz w:val="22"/>
          <w:szCs w:val="22"/>
        </w:rPr>
      </w:pPr>
      <w:r w:rsidRPr="007B0A07">
        <w:rPr>
          <w:sz w:val="22"/>
          <w:szCs w:val="22"/>
        </w:rPr>
        <w:t xml:space="preserve">Regulaminu </w:t>
      </w:r>
      <w:r w:rsidRPr="007B0A07">
        <w:rPr>
          <w:color w:val="000000"/>
          <w:sz w:val="22"/>
          <w:szCs w:val="22"/>
        </w:rPr>
        <w:t xml:space="preserve"> organizacyjnego</w:t>
      </w:r>
      <w:r w:rsidR="00A632C0" w:rsidRPr="007B0A07">
        <w:rPr>
          <w:sz w:val="22"/>
          <w:szCs w:val="22"/>
        </w:rPr>
        <w:t xml:space="preserve"> Zamawiającego.</w:t>
      </w:r>
    </w:p>
    <w:p w14:paraId="60C2F625" w14:textId="3572B41A" w:rsidR="00174B23" w:rsidRPr="007B0A07" w:rsidRDefault="002B089B" w:rsidP="00174B23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284" w:hanging="284"/>
        <w:jc w:val="both"/>
        <w:rPr>
          <w:spacing w:val="-5"/>
          <w:sz w:val="22"/>
          <w:szCs w:val="22"/>
        </w:rPr>
      </w:pPr>
      <w:r w:rsidRPr="007B0A07">
        <w:rPr>
          <w:spacing w:val="-5"/>
          <w:sz w:val="22"/>
          <w:szCs w:val="22"/>
        </w:rPr>
        <w:t>Wykonawca</w:t>
      </w:r>
      <w:r w:rsidR="00174B23" w:rsidRPr="007B0A07">
        <w:rPr>
          <w:spacing w:val="-5"/>
          <w:sz w:val="22"/>
          <w:szCs w:val="22"/>
        </w:rPr>
        <w:t xml:space="preserve"> przyjmuje obowiązek poddania się kontroli przeprowadzanej przez Z</w:t>
      </w:r>
      <w:r w:rsidRPr="007B0A07">
        <w:rPr>
          <w:spacing w:val="-5"/>
          <w:sz w:val="22"/>
          <w:szCs w:val="22"/>
        </w:rPr>
        <w:t>amawiającego</w:t>
      </w:r>
      <w:r w:rsidR="00174B23" w:rsidRPr="007B0A07">
        <w:rPr>
          <w:spacing w:val="-5"/>
          <w:sz w:val="22"/>
          <w:szCs w:val="22"/>
        </w:rPr>
        <w:t xml:space="preserve">, w tym również przez upoważnione przez niego osoby, w zakresie wykonywania umowy. </w:t>
      </w:r>
      <w:r w:rsidRPr="007B0A07">
        <w:rPr>
          <w:spacing w:val="-5"/>
          <w:sz w:val="22"/>
          <w:szCs w:val="22"/>
        </w:rPr>
        <w:t>Wykonawca</w:t>
      </w:r>
      <w:r w:rsidR="00174B23" w:rsidRPr="007B0A07">
        <w:rPr>
          <w:spacing w:val="-5"/>
          <w:sz w:val="22"/>
          <w:szCs w:val="22"/>
        </w:rPr>
        <w:t xml:space="preserve"> zobowiązuje się przekazywać na bieżąco informacje o realizacji zamówienia Dyrektorowi Z</w:t>
      </w:r>
      <w:r w:rsidRPr="007B0A07">
        <w:rPr>
          <w:spacing w:val="-5"/>
          <w:sz w:val="22"/>
          <w:szCs w:val="22"/>
        </w:rPr>
        <w:t>amawiającego</w:t>
      </w:r>
      <w:r w:rsidR="00174B23" w:rsidRPr="007B0A07">
        <w:rPr>
          <w:spacing w:val="-5"/>
          <w:sz w:val="22"/>
          <w:szCs w:val="22"/>
        </w:rPr>
        <w:t>.</w:t>
      </w:r>
    </w:p>
    <w:p w14:paraId="5E39C272" w14:textId="7E621A42" w:rsidR="002B089B" w:rsidRPr="007B0A07" w:rsidRDefault="002B089B" w:rsidP="002B089B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hanging="720"/>
        <w:jc w:val="both"/>
        <w:rPr>
          <w:spacing w:val="-5"/>
          <w:sz w:val="22"/>
          <w:szCs w:val="22"/>
        </w:rPr>
      </w:pPr>
      <w:r w:rsidRPr="007B0A07">
        <w:rPr>
          <w:spacing w:val="-5"/>
          <w:sz w:val="22"/>
          <w:szCs w:val="22"/>
        </w:rPr>
        <w:t>Wykonawca we własnym zakresie i na własny koszt za</w:t>
      </w:r>
      <w:r w:rsidR="00594CD6">
        <w:rPr>
          <w:spacing w:val="-5"/>
          <w:sz w:val="22"/>
          <w:szCs w:val="22"/>
        </w:rPr>
        <w:t>pewni sobie</w:t>
      </w:r>
      <w:r w:rsidRPr="007B0A07">
        <w:rPr>
          <w:spacing w:val="-5"/>
          <w:sz w:val="22"/>
          <w:szCs w:val="22"/>
        </w:rPr>
        <w:t>:</w:t>
      </w:r>
    </w:p>
    <w:p w14:paraId="68E5697A" w14:textId="77777777" w:rsidR="002B089B" w:rsidRPr="007B0A07" w:rsidRDefault="002B089B" w:rsidP="002B089B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 w:hanging="283"/>
        <w:jc w:val="both"/>
        <w:rPr>
          <w:spacing w:val="-5"/>
          <w:sz w:val="22"/>
          <w:szCs w:val="22"/>
        </w:rPr>
      </w:pPr>
      <w:r w:rsidRPr="007B0A07">
        <w:rPr>
          <w:spacing w:val="-5"/>
          <w:sz w:val="22"/>
          <w:szCs w:val="22"/>
        </w:rPr>
        <w:t>odzież roboczą,</w:t>
      </w:r>
    </w:p>
    <w:p w14:paraId="440C53E6" w14:textId="77777777" w:rsidR="002B089B" w:rsidRPr="007B0A07" w:rsidRDefault="002B089B" w:rsidP="002B089B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 w:hanging="283"/>
        <w:jc w:val="both"/>
        <w:rPr>
          <w:spacing w:val="-5"/>
          <w:sz w:val="22"/>
          <w:szCs w:val="22"/>
        </w:rPr>
      </w:pPr>
      <w:r w:rsidRPr="007B0A07">
        <w:rPr>
          <w:spacing w:val="-5"/>
          <w:sz w:val="22"/>
          <w:szCs w:val="22"/>
        </w:rPr>
        <w:t>posiadanie aktualnych szkoleń w zakresie bhp,</w:t>
      </w:r>
    </w:p>
    <w:p w14:paraId="27FB6B95" w14:textId="77777777" w:rsidR="002B089B" w:rsidRPr="007B0A07" w:rsidRDefault="002B089B" w:rsidP="002B089B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 w:hanging="283"/>
        <w:jc w:val="both"/>
        <w:rPr>
          <w:spacing w:val="-5"/>
          <w:sz w:val="22"/>
          <w:szCs w:val="22"/>
        </w:rPr>
      </w:pPr>
      <w:r w:rsidRPr="007B0A07">
        <w:rPr>
          <w:spacing w:val="-5"/>
          <w:sz w:val="22"/>
          <w:szCs w:val="22"/>
        </w:rPr>
        <w:t>posiadanie aktualnych badań profilaktycznych,</w:t>
      </w:r>
    </w:p>
    <w:p w14:paraId="5B7826B7" w14:textId="51FBF7EB" w:rsidR="002B089B" w:rsidRPr="00D019A0" w:rsidRDefault="002B089B" w:rsidP="002B089B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709" w:hanging="283"/>
        <w:jc w:val="both"/>
        <w:rPr>
          <w:spacing w:val="-5"/>
          <w:sz w:val="22"/>
          <w:szCs w:val="22"/>
        </w:rPr>
      </w:pPr>
      <w:r w:rsidRPr="007B0A07">
        <w:rPr>
          <w:spacing w:val="-5"/>
          <w:sz w:val="22"/>
          <w:szCs w:val="22"/>
        </w:rPr>
        <w:t>odzież ochronną.</w:t>
      </w:r>
    </w:p>
    <w:p w14:paraId="071E7E52" w14:textId="13C118F8" w:rsidR="002B089B" w:rsidRPr="007B0A07" w:rsidRDefault="00073F2D" w:rsidP="002B089B">
      <w:pPr>
        <w:shd w:val="clear" w:color="auto" w:fill="FFFFFF"/>
        <w:jc w:val="center"/>
        <w:rPr>
          <w:b/>
          <w:bCs/>
          <w:sz w:val="22"/>
          <w:szCs w:val="22"/>
        </w:rPr>
      </w:pPr>
      <w:r w:rsidRPr="007B0A07">
        <w:rPr>
          <w:b/>
          <w:bCs/>
          <w:sz w:val="22"/>
          <w:szCs w:val="22"/>
        </w:rPr>
        <w:t>§</w:t>
      </w:r>
      <w:r w:rsidR="002B089B" w:rsidRPr="007B0A07">
        <w:rPr>
          <w:b/>
          <w:bCs/>
          <w:sz w:val="22"/>
          <w:szCs w:val="22"/>
        </w:rPr>
        <w:t>3</w:t>
      </w:r>
    </w:p>
    <w:p w14:paraId="60418718" w14:textId="1FCDB137" w:rsidR="002B089B" w:rsidRPr="007B0A07" w:rsidRDefault="002B089B" w:rsidP="002B089B">
      <w:pPr>
        <w:shd w:val="clear" w:color="auto" w:fill="FFFFFF"/>
        <w:jc w:val="center"/>
        <w:rPr>
          <w:b/>
          <w:bCs/>
          <w:sz w:val="22"/>
          <w:szCs w:val="22"/>
        </w:rPr>
      </w:pPr>
      <w:r w:rsidRPr="007B0A07">
        <w:rPr>
          <w:b/>
          <w:bCs/>
          <w:sz w:val="22"/>
          <w:szCs w:val="22"/>
        </w:rPr>
        <w:t>Wartość umowy i warunki płatności</w:t>
      </w:r>
    </w:p>
    <w:p w14:paraId="58F2C983" w14:textId="2F2D4E17" w:rsidR="002B089B" w:rsidRPr="007B0A07" w:rsidRDefault="002B089B" w:rsidP="002B089B">
      <w:pPr>
        <w:pStyle w:val="Akapitzlist"/>
        <w:numPr>
          <w:ilvl w:val="0"/>
          <w:numId w:val="3"/>
        </w:numPr>
        <w:ind w:left="0" w:hanging="426"/>
        <w:jc w:val="both"/>
        <w:rPr>
          <w:sz w:val="22"/>
          <w:szCs w:val="22"/>
        </w:rPr>
      </w:pPr>
      <w:r w:rsidRPr="007B0A07">
        <w:rPr>
          <w:sz w:val="22"/>
          <w:szCs w:val="22"/>
        </w:rPr>
        <w:t xml:space="preserve">Strony ustalają miesięczne wynagrodzenie Wykonawcy, w kwocie </w:t>
      </w:r>
      <w:r w:rsidRPr="007B0A07">
        <w:rPr>
          <w:b/>
          <w:sz w:val="22"/>
          <w:szCs w:val="22"/>
        </w:rPr>
        <w:t>…………….. zł</w:t>
      </w:r>
      <w:r w:rsidRPr="007B0A07">
        <w:rPr>
          <w:sz w:val="22"/>
          <w:szCs w:val="22"/>
        </w:rPr>
        <w:t xml:space="preserve"> </w:t>
      </w:r>
      <w:r w:rsidRPr="007B0A07">
        <w:rPr>
          <w:b/>
          <w:sz w:val="22"/>
          <w:szCs w:val="22"/>
        </w:rPr>
        <w:t>brutto</w:t>
      </w:r>
      <w:r w:rsidRPr="007B0A07">
        <w:rPr>
          <w:sz w:val="22"/>
          <w:szCs w:val="22"/>
        </w:rPr>
        <w:t xml:space="preserve"> (słownie: ……………………….. złotych 00/100), co stanowi ……………. </w:t>
      </w:r>
      <w:r w:rsidRPr="007B0A07">
        <w:rPr>
          <w:b/>
          <w:bCs/>
          <w:sz w:val="22"/>
          <w:szCs w:val="22"/>
        </w:rPr>
        <w:t>zł netto</w:t>
      </w:r>
      <w:r w:rsidRPr="007B0A07">
        <w:rPr>
          <w:sz w:val="22"/>
          <w:szCs w:val="22"/>
        </w:rPr>
        <w:t xml:space="preserve"> (słownie: ……………………….. złotych 00/100).</w:t>
      </w:r>
    </w:p>
    <w:p w14:paraId="7529806D" w14:textId="599603DC" w:rsidR="002B089B" w:rsidRPr="007B0A07" w:rsidRDefault="002B089B" w:rsidP="002B089B">
      <w:pPr>
        <w:pStyle w:val="Akapitzlist"/>
        <w:numPr>
          <w:ilvl w:val="0"/>
          <w:numId w:val="3"/>
        </w:numPr>
        <w:ind w:left="0" w:hanging="426"/>
        <w:rPr>
          <w:sz w:val="22"/>
          <w:szCs w:val="22"/>
        </w:rPr>
      </w:pPr>
      <w:r w:rsidRPr="007B0A07">
        <w:rPr>
          <w:sz w:val="22"/>
          <w:szCs w:val="22"/>
        </w:rPr>
        <w:lastRenderedPageBreak/>
        <w:t xml:space="preserve">Łączne wynagrodzenie Wykonawcy za cały okres umowy wynosi </w:t>
      </w:r>
      <w:r w:rsidRPr="001659EB">
        <w:rPr>
          <w:b/>
          <w:bCs/>
          <w:sz w:val="22"/>
          <w:szCs w:val="22"/>
        </w:rPr>
        <w:t>…………….. zł brutto</w:t>
      </w:r>
      <w:r w:rsidRPr="007B0A07">
        <w:rPr>
          <w:sz w:val="22"/>
          <w:szCs w:val="22"/>
        </w:rPr>
        <w:t xml:space="preserve"> (słownie: ……………………….. złotych 00/100), co stanowi </w:t>
      </w:r>
      <w:r w:rsidRPr="001659EB">
        <w:rPr>
          <w:b/>
          <w:bCs/>
          <w:sz w:val="22"/>
          <w:szCs w:val="22"/>
        </w:rPr>
        <w:t>……………. zł netto</w:t>
      </w:r>
      <w:r w:rsidRPr="007B0A07">
        <w:rPr>
          <w:sz w:val="22"/>
          <w:szCs w:val="22"/>
        </w:rPr>
        <w:t xml:space="preserve"> (słownie: ……………………….. złotych 00/100).</w:t>
      </w:r>
    </w:p>
    <w:p w14:paraId="5430CDA2" w14:textId="77777777" w:rsidR="002B089B" w:rsidRPr="007B0A07" w:rsidRDefault="002B089B" w:rsidP="002B089B">
      <w:pPr>
        <w:pStyle w:val="Akapitzlist"/>
        <w:numPr>
          <w:ilvl w:val="0"/>
          <w:numId w:val="3"/>
        </w:numPr>
        <w:ind w:left="0" w:hanging="426"/>
        <w:rPr>
          <w:sz w:val="22"/>
          <w:szCs w:val="22"/>
        </w:rPr>
      </w:pPr>
      <w:r w:rsidRPr="007B0A07">
        <w:rPr>
          <w:sz w:val="22"/>
          <w:szCs w:val="22"/>
        </w:rPr>
        <w:t>Strony ustalają, że cena zostanie utrzymana przez okres obowiązywania umowy w niezmienionej wysokości.</w:t>
      </w:r>
    </w:p>
    <w:p w14:paraId="6F4D9963" w14:textId="61E7ECBF" w:rsidR="002B089B" w:rsidRPr="007B0A07" w:rsidRDefault="002B089B" w:rsidP="002B089B">
      <w:pPr>
        <w:pStyle w:val="Akapitzlist"/>
        <w:numPr>
          <w:ilvl w:val="0"/>
          <w:numId w:val="3"/>
        </w:numPr>
        <w:ind w:left="0" w:hanging="426"/>
        <w:rPr>
          <w:sz w:val="22"/>
          <w:szCs w:val="22"/>
        </w:rPr>
      </w:pPr>
      <w:r w:rsidRPr="007B0A07">
        <w:rPr>
          <w:sz w:val="22"/>
          <w:szCs w:val="22"/>
        </w:rPr>
        <w:t>Obniżenie przez Wykonawcę cen jednostkowych może nastąpić w każdym czasie i nie wymaga zgody Z</w:t>
      </w:r>
      <w:r w:rsidR="007B0A07">
        <w:rPr>
          <w:sz w:val="22"/>
          <w:szCs w:val="22"/>
        </w:rPr>
        <w:t>amawiającego</w:t>
      </w:r>
      <w:r w:rsidRPr="007B0A07">
        <w:rPr>
          <w:sz w:val="22"/>
          <w:szCs w:val="22"/>
        </w:rPr>
        <w:t xml:space="preserve"> ani sporządzania w tym zakresie aneksu do umowy.</w:t>
      </w:r>
    </w:p>
    <w:p w14:paraId="0F026D7E" w14:textId="365836BF" w:rsidR="002B089B" w:rsidRPr="007B0A07" w:rsidRDefault="002B089B" w:rsidP="002B089B">
      <w:pPr>
        <w:pStyle w:val="Akapitzlist"/>
        <w:numPr>
          <w:ilvl w:val="0"/>
          <w:numId w:val="3"/>
        </w:numPr>
        <w:ind w:left="0" w:hanging="426"/>
        <w:rPr>
          <w:sz w:val="22"/>
          <w:szCs w:val="22"/>
        </w:rPr>
      </w:pPr>
      <w:r w:rsidRPr="007B0A07">
        <w:rPr>
          <w:sz w:val="22"/>
          <w:szCs w:val="22"/>
        </w:rPr>
        <w:t>Wypłata wynagrodzenia, następować będzie na podstawie faktury VAT wystawionej przez Wykonawcę na początku kolejnego miesiąca, wraz z dołączoną ewidencją czasu pracy,</w:t>
      </w:r>
      <w:r w:rsidR="007B0A07" w:rsidRPr="007B0A07">
        <w:rPr>
          <w:sz w:val="22"/>
          <w:szCs w:val="22"/>
        </w:rPr>
        <w:t xml:space="preserve"> stanowiącą załącznik nr 1 do umowy,</w:t>
      </w:r>
      <w:r w:rsidRPr="007B0A07">
        <w:rPr>
          <w:sz w:val="22"/>
          <w:szCs w:val="22"/>
        </w:rPr>
        <w:t xml:space="preserve"> w terminie do 30 dni od daty doręczenia faktury.</w:t>
      </w:r>
    </w:p>
    <w:p w14:paraId="6B2F3E6E" w14:textId="77777777" w:rsidR="002B089B" w:rsidRPr="007B0A07" w:rsidRDefault="002B089B" w:rsidP="002B089B">
      <w:pPr>
        <w:pStyle w:val="Akapitzlist"/>
        <w:numPr>
          <w:ilvl w:val="0"/>
          <w:numId w:val="3"/>
        </w:numPr>
        <w:ind w:left="0" w:hanging="426"/>
        <w:rPr>
          <w:sz w:val="22"/>
          <w:szCs w:val="22"/>
        </w:rPr>
      </w:pPr>
      <w:r w:rsidRPr="007B0A07">
        <w:rPr>
          <w:sz w:val="22"/>
          <w:szCs w:val="22"/>
        </w:rPr>
        <w:t>Okresem rozliczeniowym będzie okres od pierwszego dnia miesiąca do ostatniego dnia miesiąca włącznie.</w:t>
      </w:r>
    </w:p>
    <w:p w14:paraId="0E7B02FE" w14:textId="0E699474" w:rsidR="002B089B" w:rsidRPr="007B0A07" w:rsidRDefault="002B089B" w:rsidP="002B089B">
      <w:pPr>
        <w:pStyle w:val="Akapitzlist"/>
        <w:numPr>
          <w:ilvl w:val="0"/>
          <w:numId w:val="3"/>
        </w:numPr>
        <w:ind w:left="0" w:hanging="426"/>
        <w:rPr>
          <w:sz w:val="22"/>
          <w:szCs w:val="22"/>
        </w:rPr>
      </w:pPr>
      <w:r w:rsidRPr="007B0A07">
        <w:rPr>
          <w:sz w:val="22"/>
          <w:szCs w:val="22"/>
        </w:rPr>
        <w:t>Należność będzie przekazana na rachunek bankowy Wykonawcy:</w:t>
      </w:r>
    </w:p>
    <w:p w14:paraId="202E75A9" w14:textId="481CC592" w:rsidR="002B089B" w:rsidRPr="00343638" w:rsidRDefault="002B089B" w:rsidP="00343638">
      <w:pPr>
        <w:pStyle w:val="Akapitzlist"/>
        <w:ind w:left="0"/>
        <w:jc w:val="center"/>
        <w:rPr>
          <w:b/>
          <w:bCs/>
          <w:sz w:val="22"/>
          <w:szCs w:val="22"/>
        </w:rPr>
      </w:pPr>
      <w:r w:rsidRPr="00343638">
        <w:rPr>
          <w:b/>
          <w:bCs/>
          <w:sz w:val="22"/>
          <w:szCs w:val="22"/>
        </w:rPr>
        <w:t>………………………………………………………</w:t>
      </w:r>
    </w:p>
    <w:p w14:paraId="31648E64" w14:textId="77777777" w:rsidR="002B089B" w:rsidRPr="007B0A07" w:rsidRDefault="002B089B" w:rsidP="002B089B">
      <w:pPr>
        <w:pStyle w:val="Akapitzlist"/>
        <w:numPr>
          <w:ilvl w:val="0"/>
          <w:numId w:val="3"/>
        </w:numPr>
        <w:ind w:left="0" w:hanging="426"/>
        <w:rPr>
          <w:sz w:val="22"/>
          <w:szCs w:val="22"/>
        </w:rPr>
      </w:pPr>
      <w:r w:rsidRPr="007B0A07">
        <w:rPr>
          <w:sz w:val="22"/>
          <w:szCs w:val="22"/>
        </w:rPr>
        <w:t>Rachunek bankowy wskazany w ust. 4 znajduje się w wykazie podmiotów zarejestrowanych jako podatnicy VAT, niezarejestrowanych oraz wykreślonych i przywróconych do rejestru VAT (w tzw. „białej liście”).</w:t>
      </w:r>
    </w:p>
    <w:p w14:paraId="79B75C6E" w14:textId="46D7B756" w:rsidR="002B089B" w:rsidRPr="007B0A07" w:rsidRDefault="002B089B" w:rsidP="002B089B">
      <w:pPr>
        <w:pStyle w:val="Akapitzlist"/>
        <w:numPr>
          <w:ilvl w:val="0"/>
          <w:numId w:val="3"/>
        </w:numPr>
        <w:ind w:left="0" w:hanging="426"/>
        <w:rPr>
          <w:sz w:val="22"/>
          <w:szCs w:val="22"/>
        </w:rPr>
      </w:pPr>
      <w:r w:rsidRPr="007B0A07">
        <w:rPr>
          <w:sz w:val="22"/>
          <w:szCs w:val="22"/>
        </w:rPr>
        <w:t>Za dotrzymanie terminu zapłaty uważa się obciążenie rachunku Zamawiającego w terminie określonym w  ust. 1.</w:t>
      </w:r>
    </w:p>
    <w:p w14:paraId="0A61DA74" w14:textId="323AA0DD" w:rsidR="002B089B" w:rsidRPr="007B0A07" w:rsidRDefault="002B089B" w:rsidP="002B089B">
      <w:pPr>
        <w:pStyle w:val="Akapitzlist"/>
        <w:numPr>
          <w:ilvl w:val="0"/>
          <w:numId w:val="3"/>
        </w:numPr>
        <w:ind w:left="0" w:hanging="426"/>
        <w:rPr>
          <w:sz w:val="22"/>
          <w:szCs w:val="22"/>
        </w:rPr>
      </w:pPr>
      <w:r w:rsidRPr="007B0A07">
        <w:rPr>
          <w:sz w:val="22"/>
          <w:szCs w:val="22"/>
        </w:rPr>
        <w:t xml:space="preserve">Zamawiający zobowiązuje się do odbierania ustrukturyzowanych faktur elektronicznych za pośrednictwem Platformy Elektronicznego Fakturowania (PEF) https://efaktura.gov.pl/. </w:t>
      </w:r>
    </w:p>
    <w:p w14:paraId="7DBABA47" w14:textId="77777777" w:rsidR="002B089B" w:rsidRPr="007B0A07" w:rsidRDefault="002B089B" w:rsidP="002B089B">
      <w:pPr>
        <w:shd w:val="clear" w:color="auto" w:fill="FFFFFF"/>
        <w:spacing w:line="278" w:lineRule="exact"/>
        <w:jc w:val="both"/>
        <w:rPr>
          <w:sz w:val="22"/>
          <w:szCs w:val="22"/>
        </w:rPr>
      </w:pPr>
    </w:p>
    <w:p w14:paraId="7F893A56" w14:textId="0D768261" w:rsidR="002B089B" w:rsidRPr="007B0A07" w:rsidRDefault="002B089B" w:rsidP="002B089B">
      <w:pPr>
        <w:shd w:val="clear" w:color="auto" w:fill="FFFFFF"/>
        <w:jc w:val="center"/>
        <w:rPr>
          <w:b/>
          <w:bCs/>
          <w:spacing w:val="13"/>
          <w:sz w:val="22"/>
          <w:szCs w:val="22"/>
        </w:rPr>
      </w:pPr>
      <w:r w:rsidRPr="007B0A07">
        <w:rPr>
          <w:b/>
          <w:bCs/>
          <w:spacing w:val="13"/>
          <w:sz w:val="22"/>
          <w:szCs w:val="22"/>
        </w:rPr>
        <w:t>§4</w:t>
      </w:r>
    </w:p>
    <w:p w14:paraId="0F4E2163" w14:textId="5B61E2E2" w:rsidR="002B089B" w:rsidRPr="007B0A07" w:rsidRDefault="002B089B" w:rsidP="002B089B">
      <w:pPr>
        <w:shd w:val="clear" w:color="auto" w:fill="FFFFFF"/>
        <w:jc w:val="center"/>
        <w:rPr>
          <w:b/>
          <w:bCs/>
          <w:spacing w:val="13"/>
          <w:sz w:val="22"/>
          <w:szCs w:val="22"/>
        </w:rPr>
      </w:pPr>
      <w:r w:rsidRPr="007B0A07">
        <w:rPr>
          <w:b/>
          <w:bCs/>
          <w:spacing w:val="13"/>
          <w:sz w:val="22"/>
          <w:szCs w:val="22"/>
        </w:rPr>
        <w:t>Termin realizacji umowy</w:t>
      </w:r>
    </w:p>
    <w:p w14:paraId="4E9001E2" w14:textId="0B794495" w:rsidR="002B089B" w:rsidRPr="007B0A07" w:rsidRDefault="002B089B" w:rsidP="002B089B">
      <w:pPr>
        <w:rPr>
          <w:b/>
          <w:bCs/>
          <w:sz w:val="22"/>
          <w:szCs w:val="22"/>
        </w:rPr>
      </w:pPr>
      <w:r w:rsidRPr="007B0A07">
        <w:rPr>
          <w:sz w:val="22"/>
          <w:szCs w:val="22"/>
        </w:rPr>
        <w:t xml:space="preserve">Umowa zostaje zawarta na okres od </w:t>
      </w:r>
      <w:r w:rsidRPr="007B0A07">
        <w:rPr>
          <w:bCs/>
          <w:sz w:val="22"/>
          <w:szCs w:val="22"/>
        </w:rPr>
        <w:t xml:space="preserve">dnia </w:t>
      </w:r>
      <w:r w:rsidRPr="007B0A07">
        <w:rPr>
          <w:b/>
          <w:bCs/>
          <w:sz w:val="22"/>
          <w:szCs w:val="22"/>
        </w:rPr>
        <w:t>01.01.202</w:t>
      </w:r>
      <w:r w:rsidR="001659EB">
        <w:rPr>
          <w:b/>
          <w:bCs/>
          <w:sz w:val="22"/>
          <w:szCs w:val="22"/>
        </w:rPr>
        <w:t>6</w:t>
      </w:r>
      <w:r w:rsidRPr="007B0A07">
        <w:rPr>
          <w:b/>
          <w:bCs/>
          <w:sz w:val="22"/>
          <w:szCs w:val="22"/>
        </w:rPr>
        <w:t xml:space="preserve"> r</w:t>
      </w:r>
      <w:r w:rsidRPr="007B0A07">
        <w:rPr>
          <w:bCs/>
          <w:sz w:val="22"/>
          <w:szCs w:val="22"/>
        </w:rPr>
        <w:t>.</w:t>
      </w:r>
      <w:r w:rsidRPr="007B0A07">
        <w:rPr>
          <w:b/>
          <w:bCs/>
          <w:sz w:val="22"/>
          <w:szCs w:val="22"/>
        </w:rPr>
        <w:t xml:space="preserve"> </w:t>
      </w:r>
      <w:r w:rsidRPr="007B0A07">
        <w:rPr>
          <w:sz w:val="22"/>
          <w:szCs w:val="22"/>
        </w:rPr>
        <w:t>do dnia</w:t>
      </w:r>
      <w:r w:rsidRPr="007B0A07">
        <w:rPr>
          <w:b/>
          <w:bCs/>
          <w:sz w:val="22"/>
          <w:szCs w:val="22"/>
        </w:rPr>
        <w:t xml:space="preserve"> 31.12.202</w:t>
      </w:r>
      <w:r w:rsidR="001659EB">
        <w:rPr>
          <w:b/>
          <w:bCs/>
          <w:sz w:val="22"/>
          <w:szCs w:val="22"/>
        </w:rPr>
        <w:t>6</w:t>
      </w:r>
      <w:r w:rsidRPr="007B0A07">
        <w:rPr>
          <w:b/>
          <w:bCs/>
          <w:sz w:val="22"/>
          <w:szCs w:val="22"/>
        </w:rPr>
        <w:t xml:space="preserve"> r.</w:t>
      </w:r>
    </w:p>
    <w:p w14:paraId="27BFB1CE" w14:textId="77777777" w:rsidR="002B089B" w:rsidRPr="007B0A07" w:rsidRDefault="002B089B" w:rsidP="00735C49">
      <w:pPr>
        <w:jc w:val="both"/>
        <w:rPr>
          <w:spacing w:val="-1"/>
          <w:sz w:val="22"/>
          <w:szCs w:val="22"/>
        </w:rPr>
      </w:pPr>
    </w:p>
    <w:p w14:paraId="69C31001" w14:textId="1B87D6EC" w:rsidR="00DB0874" w:rsidRPr="007B0A07" w:rsidRDefault="00DB0874" w:rsidP="00DB0874">
      <w:pPr>
        <w:jc w:val="center"/>
        <w:rPr>
          <w:b/>
          <w:sz w:val="22"/>
          <w:szCs w:val="22"/>
        </w:rPr>
      </w:pPr>
      <w:r w:rsidRPr="007B0A07">
        <w:rPr>
          <w:b/>
          <w:sz w:val="22"/>
          <w:szCs w:val="22"/>
        </w:rPr>
        <w:t>§5</w:t>
      </w:r>
    </w:p>
    <w:p w14:paraId="7B49EE9F" w14:textId="77777777" w:rsidR="00DB0874" w:rsidRPr="007B0A07" w:rsidRDefault="00DB0874" w:rsidP="00DB0874">
      <w:pPr>
        <w:jc w:val="center"/>
        <w:rPr>
          <w:b/>
          <w:iCs/>
          <w:sz w:val="22"/>
          <w:szCs w:val="22"/>
        </w:rPr>
      </w:pPr>
      <w:r w:rsidRPr="007B0A07">
        <w:rPr>
          <w:b/>
          <w:iCs/>
          <w:sz w:val="22"/>
          <w:szCs w:val="22"/>
        </w:rPr>
        <w:t>Ochrona danych osobowych</w:t>
      </w:r>
    </w:p>
    <w:p w14:paraId="5E54380E" w14:textId="77777777" w:rsidR="00DB0874" w:rsidRPr="007B0A07" w:rsidRDefault="00DB0874" w:rsidP="00DB0874">
      <w:pPr>
        <w:pStyle w:val="Akapitzlist"/>
        <w:ind w:left="0"/>
        <w:jc w:val="both"/>
        <w:rPr>
          <w:sz w:val="22"/>
          <w:szCs w:val="22"/>
        </w:rPr>
      </w:pPr>
      <w:r w:rsidRPr="007B0A07">
        <w:rPr>
          <w:sz w:val="22"/>
          <w:szCs w:val="22"/>
        </w:rPr>
        <w:t>Zasady ochrony danych osobowych reguluje odrębna umowa powierzenia zawarta między stronami.</w:t>
      </w:r>
    </w:p>
    <w:p w14:paraId="5FF7594F" w14:textId="77777777" w:rsidR="00DB0874" w:rsidRPr="007B0A07" w:rsidRDefault="00DB0874" w:rsidP="00DB0874">
      <w:pPr>
        <w:jc w:val="center"/>
        <w:rPr>
          <w:b/>
          <w:sz w:val="22"/>
          <w:szCs w:val="22"/>
        </w:rPr>
      </w:pPr>
    </w:p>
    <w:p w14:paraId="2F2A1EF1" w14:textId="31AA1A47" w:rsidR="00DB0874" w:rsidRPr="007B0A07" w:rsidRDefault="00DB0874" w:rsidP="00DB0874">
      <w:pPr>
        <w:jc w:val="center"/>
        <w:rPr>
          <w:b/>
          <w:sz w:val="22"/>
          <w:szCs w:val="22"/>
        </w:rPr>
      </w:pPr>
      <w:r w:rsidRPr="007B0A07">
        <w:rPr>
          <w:b/>
          <w:sz w:val="22"/>
          <w:szCs w:val="22"/>
        </w:rPr>
        <w:t>§6</w:t>
      </w:r>
    </w:p>
    <w:p w14:paraId="7DF1C4F6" w14:textId="77777777" w:rsidR="00DB0874" w:rsidRPr="007B0A07" w:rsidRDefault="00DB0874" w:rsidP="00DB0874">
      <w:pPr>
        <w:jc w:val="center"/>
        <w:rPr>
          <w:b/>
          <w:iCs/>
          <w:sz w:val="22"/>
          <w:szCs w:val="22"/>
        </w:rPr>
      </w:pPr>
      <w:r w:rsidRPr="007B0A07">
        <w:rPr>
          <w:b/>
          <w:iCs/>
          <w:sz w:val="22"/>
          <w:szCs w:val="22"/>
        </w:rPr>
        <w:t>Rozwiązanie umowy</w:t>
      </w:r>
    </w:p>
    <w:p w14:paraId="3F1E0129" w14:textId="77777777" w:rsidR="00DB0874" w:rsidRPr="007B0A07" w:rsidRDefault="00DB0874" w:rsidP="00DB0874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7B0A07">
        <w:rPr>
          <w:sz w:val="22"/>
          <w:szCs w:val="22"/>
        </w:rPr>
        <w:t>Każda ze stron może rozwiązać niniejszą umowę z zachowaniem jednomiesięcznego okresu  wypowiedzenia, liczonego na koniec miesiąca kalendarzowego.</w:t>
      </w:r>
    </w:p>
    <w:p w14:paraId="7D1F5C08" w14:textId="2B9800BF" w:rsidR="00DB0874" w:rsidRPr="007B0A07" w:rsidRDefault="00DB0874" w:rsidP="00DB0874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7B0A07">
        <w:rPr>
          <w:sz w:val="22"/>
          <w:szCs w:val="22"/>
        </w:rPr>
        <w:t>Zamawiający może rozwiązać umowę ze skutkiem natychmiastowym w przypadku rażącego  naruszenia przez Wykonawcę obowiązków wynikających z umowy. Przed rozwiązaniem umowy Zamawiający wezwie Wykonawcę do usunięcia naruszeń Umowy, wyznaczając w tym celu odpowiedni termin od otrzymania wezwania.</w:t>
      </w:r>
    </w:p>
    <w:p w14:paraId="4D1650F9" w14:textId="77777777" w:rsidR="008C0B58" w:rsidRDefault="008C0B58" w:rsidP="00343638">
      <w:pPr>
        <w:rPr>
          <w:b/>
          <w:sz w:val="22"/>
          <w:szCs w:val="22"/>
        </w:rPr>
      </w:pPr>
    </w:p>
    <w:p w14:paraId="108B0733" w14:textId="425EE224" w:rsidR="00DB0874" w:rsidRPr="007B0A07" w:rsidRDefault="00DB0874" w:rsidP="00DB0874">
      <w:pPr>
        <w:jc w:val="center"/>
        <w:rPr>
          <w:b/>
          <w:sz w:val="22"/>
          <w:szCs w:val="22"/>
        </w:rPr>
      </w:pPr>
      <w:r w:rsidRPr="007B0A07">
        <w:rPr>
          <w:b/>
          <w:sz w:val="22"/>
          <w:szCs w:val="22"/>
        </w:rPr>
        <w:t>§7</w:t>
      </w:r>
    </w:p>
    <w:p w14:paraId="409FE6D3" w14:textId="77777777" w:rsidR="00DB0874" w:rsidRPr="007B0A07" w:rsidRDefault="00DB0874" w:rsidP="00DB0874">
      <w:pPr>
        <w:jc w:val="center"/>
        <w:rPr>
          <w:b/>
          <w:iCs/>
          <w:sz w:val="22"/>
          <w:szCs w:val="22"/>
        </w:rPr>
      </w:pPr>
      <w:r w:rsidRPr="007B0A07">
        <w:rPr>
          <w:b/>
          <w:iCs/>
          <w:sz w:val="22"/>
          <w:szCs w:val="22"/>
        </w:rPr>
        <w:t>Kary umowne</w:t>
      </w:r>
    </w:p>
    <w:p w14:paraId="161168C9" w14:textId="34ED9613" w:rsidR="00D019A0" w:rsidRDefault="00DB0874" w:rsidP="00D019A0">
      <w:pPr>
        <w:jc w:val="both"/>
        <w:rPr>
          <w:b/>
          <w:i/>
          <w:sz w:val="22"/>
          <w:szCs w:val="22"/>
        </w:rPr>
      </w:pPr>
      <w:r w:rsidRPr="007B0A07">
        <w:rPr>
          <w:sz w:val="22"/>
          <w:szCs w:val="22"/>
        </w:rPr>
        <w:t>Zamawiającemu przysługuje prawo do naliczenia kary umownej Wykonawcy w przypadku rozwiązania umowy przez Zamawiającego na podstawie §6 ust. 2 w wysokości 10 % wartości miesięcznego wynagrodzenia, o którym mowa w §3 ust.1.</w:t>
      </w:r>
    </w:p>
    <w:p w14:paraId="24F9360B" w14:textId="77777777" w:rsidR="00D019A0" w:rsidRPr="00D019A0" w:rsidRDefault="00D019A0" w:rsidP="00D019A0">
      <w:pPr>
        <w:jc w:val="both"/>
        <w:rPr>
          <w:b/>
          <w:i/>
          <w:sz w:val="22"/>
          <w:szCs w:val="22"/>
        </w:rPr>
      </w:pPr>
    </w:p>
    <w:p w14:paraId="717DD852" w14:textId="15EE7A01" w:rsidR="00DB0874" w:rsidRPr="007B0A07" w:rsidRDefault="00DB0874" w:rsidP="00DB0874">
      <w:pPr>
        <w:jc w:val="center"/>
        <w:rPr>
          <w:b/>
          <w:sz w:val="22"/>
          <w:szCs w:val="22"/>
        </w:rPr>
      </w:pPr>
      <w:r w:rsidRPr="007B0A07">
        <w:rPr>
          <w:b/>
          <w:sz w:val="22"/>
          <w:szCs w:val="22"/>
        </w:rPr>
        <w:t>§8</w:t>
      </w:r>
    </w:p>
    <w:p w14:paraId="03E0A61F" w14:textId="77777777" w:rsidR="00DB0874" w:rsidRPr="007B0A07" w:rsidRDefault="00DB0874" w:rsidP="00DB0874">
      <w:pPr>
        <w:jc w:val="center"/>
        <w:rPr>
          <w:b/>
          <w:iCs/>
          <w:sz w:val="22"/>
          <w:szCs w:val="22"/>
        </w:rPr>
      </w:pPr>
      <w:r w:rsidRPr="007B0A07">
        <w:rPr>
          <w:b/>
          <w:iCs/>
          <w:sz w:val="22"/>
          <w:szCs w:val="22"/>
        </w:rPr>
        <w:t>Ubezpieczenie</w:t>
      </w:r>
    </w:p>
    <w:p w14:paraId="5C51AF21" w14:textId="4282BC31" w:rsidR="00DB0874" w:rsidRPr="007B0A07" w:rsidRDefault="007B0A07" w:rsidP="00DB0874">
      <w:pPr>
        <w:pStyle w:val="Akapitzlist"/>
        <w:numPr>
          <w:ilvl w:val="0"/>
          <w:numId w:val="21"/>
        </w:numPr>
        <w:tabs>
          <w:tab w:val="left" w:pos="142"/>
        </w:tabs>
        <w:ind w:left="142" w:hanging="568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Wykonawca</w:t>
      </w:r>
      <w:r w:rsidR="00DB0874" w:rsidRPr="007B0A07">
        <w:rPr>
          <w:sz w:val="22"/>
          <w:szCs w:val="22"/>
        </w:rPr>
        <w:t xml:space="preserve"> posiada aktualną polisę odpowiedzialności cywilnej w zakresie wykonywanej działalności gospodarczej nr</w:t>
      </w:r>
      <w:r w:rsidR="00343638">
        <w:rPr>
          <w:sz w:val="22"/>
          <w:szCs w:val="22"/>
        </w:rPr>
        <w:t xml:space="preserve"> </w:t>
      </w:r>
      <w:r w:rsidR="00DB0874" w:rsidRPr="00343638">
        <w:rPr>
          <w:b/>
          <w:bCs/>
          <w:sz w:val="22"/>
          <w:szCs w:val="22"/>
        </w:rPr>
        <w:t>…</w:t>
      </w:r>
      <w:r w:rsidR="00343638">
        <w:rPr>
          <w:b/>
          <w:bCs/>
          <w:sz w:val="22"/>
          <w:szCs w:val="22"/>
        </w:rPr>
        <w:t>…..</w:t>
      </w:r>
      <w:r w:rsidR="00DB0874" w:rsidRPr="00343638">
        <w:rPr>
          <w:b/>
          <w:bCs/>
          <w:sz w:val="22"/>
          <w:szCs w:val="22"/>
        </w:rPr>
        <w:t>……</w:t>
      </w:r>
      <w:r w:rsidR="00DB0874" w:rsidRPr="007B0A07">
        <w:rPr>
          <w:sz w:val="22"/>
          <w:szCs w:val="22"/>
        </w:rPr>
        <w:t xml:space="preserve"> oraz zobowiązuje się do jego utrzymania przez okres obowiązywania niniejszej umowy. Kopie stosownych polis będą przekazywane Z</w:t>
      </w:r>
      <w:r>
        <w:rPr>
          <w:sz w:val="22"/>
          <w:szCs w:val="22"/>
        </w:rPr>
        <w:t>amawiającego</w:t>
      </w:r>
      <w:r w:rsidR="00DB0874" w:rsidRPr="007B0A07">
        <w:rPr>
          <w:sz w:val="22"/>
          <w:szCs w:val="22"/>
        </w:rPr>
        <w:t xml:space="preserve"> do 14 dni od dnia zawarcia umowy ubezpieczenia.</w:t>
      </w:r>
    </w:p>
    <w:p w14:paraId="6E3EC50B" w14:textId="7C7AC049" w:rsidR="00DB0874" w:rsidRPr="00D019A0" w:rsidRDefault="007B0A07" w:rsidP="00D019A0">
      <w:pPr>
        <w:pStyle w:val="Akapitzlist"/>
        <w:numPr>
          <w:ilvl w:val="0"/>
          <w:numId w:val="21"/>
        </w:numPr>
        <w:tabs>
          <w:tab w:val="left" w:pos="142"/>
        </w:tabs>
        <w:ind w:left="142" w:hanging="568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Wykonawca</w:t>
      </w:r>
      <w:r w:rsidR="00DB0874" w:rsidRPr="007B0A07">
        <w:rPr>
          <w:bCs/>
          <w:iCs/>
          <w:sz w:val="22"/>
          <w:szCs w:val="22"/>
        </w:rPr>
        <w:t xml:space="preserve"> ponosi odpowiedzialność za szkody wyrządzone przy realizacji zamówienia  określonego  w niniejszej umowie.</w:t>
      </w:r>
    </w:p>
    <w:p w14:paraId="3B1ADF0C" w14:textId="256D3B47" w:rsidR="00DB0874" w:rsidRPr="007B0A07" w:rsidRDefault="00DB0874" w:rsidP="00DB0874">
      <w:pPr>
        <w:jc w:val="center"/>
        <w:rPr>
          <w:b/>
          <w:sz w:val="22"/>
          <w:szCs w:val="22"/>
        </w:rPr>
      </w:pPr>
      <w:r w:rsidRPr="007B0A07">
        <w:rPr>
          <w:b/>
          <w:sz w:val="22"/>
          <w:szCs w:val="22"/>
        </w:rPr>
        <w:t>§9</w:t>
      </w:r>
    </w:p>
    <w:p w14:paraId="10EBAE72" w14:textId="77777777" w:rsidR="00DB0874" w:rsidRPr="007B0A07" w:rsidRDefault="00DB0874" w:rsidP="00DB0874">
      <w:pPr>
        <w:jc w:val="center"/>
        <w:rPr>
          <w:b/>
          <w:iCs/>
          <w:sz w:val="22"/>
          <w:szCs w:val="22"/>
        </w:rPr>
      </w:pPr>
      <w:r w:rsidRPr="007B0A07">
        <w:rPr>
          <w:b/>
          <w:iCs/>
          <w:sz w:val="22"/>
          <w:szCs w:val="22"/>
        </w:rPr>
        <w:t>Zmiany w umowie</w:t>
      </w:r>
    </w:p>
    <w:p w14:paraId="1E6D2601" w14:textId="4C2813A4" w:rsidR="00D019A0" w:rsidRPr="00737507" w:rsidRDefault="00DB0874" w:rsidP="00737507">
      <w:pPr>
        <w:jc w:val="both"/>
        <w:rPr>
          <w:sz w:val="22"/>
          <w:szCs w:val="22"/>
        </w:rPr>
      </w:pPr>
      <w:r w:rsidRPr="007B0A07">
        <w:rPr>
          <w:sz w:val="22"/>
          <w:szCs w:val="22"/>
        </w:rPr>
        <w:t>Wszelkie zmiany i uzupełnienia niniejszej umowy wymagają formy pisemnej pod rygorem nieważności.</w:t>
      </w:r>
    </w:p>
    <w:p w14:paraId="2E3861F4" w14:textId="77777777" w:rsidR="00D019A0" w:rsidRDefault="00D019A0" w:rsidP="00343638">
      <w:pPr>
        <w:suppressAutoHyphens/>
        <w:autoSpaceDN w:val="0"/>
        <w:jc w:val="center"/>
        <w:textAlignment w:val="baseline"/>
        <w:rPr>
          <w:rFonts w:eastAsia="Arial Unicode MS"/>
          <w:b/>
          <w:kern w:val="3"/>
          <w:sz w:val="22"/>
          <w:szCs w:val="22"/>
          <w:lang w:eastAsia="en-US"/>
        </w:rPr>
      </w:pPr>
    </w:p>
    <w:p w14:paraId="1EC5BC9B" w14:textId="77777777" w:rsidR="0088458B" w:rsidRDefault="0088458B" w:rsidP="00343638">
      <w:pPr>
        <w:suppressAutoHyphens/>
        <w:autoSpaceDN w:val="0"/>
        <w:jc w:val="center"/>
        <w:textAlignment w:val="baseline"/>
        <w:rPr>
          <w:rFonts w:eastAsia="Arial Unicode MS"/>
          <w:b/>
          <w:kern w:val="3"/>
          <w:sz w:val="22"/>
          <w:szCs w:val="22"/>
          <w:lang w:eastAsia="en-US"/>
        </w:rPr>
      </w:pPr>
    </w:p>
    <w:p w14:paraId="3A4F4DB2" w14:textId="77777777" w:rsidR="0088458B" w:rsidRDefault="0088458B" w:rsidP="00343638">
      <w:pPr>
        <w:suppressAutoHyphens/>
        <w:autoSpaceDN w:val="0"/>
        <w:jc w:val="center"/>
        <w:textAlignment w:val="baseline"/>
        <w:rPr>
          <w:rFonts w:eastAsia="Arial Unicode MS"/>
          <w:b/>
          <w:kern w:val="3"/>
          <w:sz w:val="22"/>
          <w:szCs w:val="22"/>
          <w:lang w:eastAsia="en-US"/>
        </w:rPr>
      </w:pPr>
    </w:p>
    <w:p w14:paraId="6A7692B6" w14:textId="22E15A3B" w:rsidR="00343638" w:rsidRPr="00343638" w:rsidRDefault="00343638" w:rsidP="00343638">
      <w:pPr>
        <w:suppressAutoHyphens/>
        <w:autoSpaceDN w:val="0"/>
        <w:jc w:val="center"/>
        <w:textAlignment w:val="baseline"/>
        <w:rPr>
          <w:rFonts w:eastAsia="Arial Unicode MS"/>
          <w:b/>
          <w:kern w:val="3"/>
          <w:sz w:val="22"/>
          <w:szCs w:val="22"/>
          <w:lang w:eastAsia="en-US"/>
        </w:rPr>
      </w:pPr>
      <w:r w:rsidRPr="00343638">
        <w:rPr>
          <w:rFonts w:eastAsia="Arial Unicode MS"/>
          <w:b/>
          <w:kern w:val="3"/>
          <w:sz w:val="22"/>
          <w:szCs w:val="22"/>
          <w:lang w:eastAsia="en-US"/>
        </w:rPr>
        <w:lastRenderedPageBreak/>
        <w:t>§ 10</w:t>
      </w:r>
    </w:p>
    <w:p w14:paraId="61E737BE" w14:textId="77777777" w:rsidR="00343638" w:rsidRPr="00343638" w:rsidRDefault="00343638" w:rsidP="00343638">
      <w:pPr>
        <w:suppressAutoHyphens/>
        <w:autoSpaceDN w:val="0"/>
        <w:jc w:val="center"/>
        <w:textAlignment w:val="baseline"/>
        <w:rPr>
          <w:rFonts w:eastAsia="Arial Unicode MS"/>
          <w:b/>
          <w:kern w:val="3"/>
          <w:sz w:val="22"/>
          <w:szCs w:val="22"/>
          <w:lang w:eastAsia="en-US"/>
        </w:rPr>
      </w:pPr>
      <w:r w:rsidRPr="00343638">
        <w:rPr>
          <w:rFonts w:eastAsia="Arial Unicode MS"/>
          <w:b/>
          <w:kern w:val="3"/>
          <w:sz w:val="22"/>
          <w:szCs w:val="22"/>
          <w:lang w:eastAsia="en-US"/>
        </w:rPr>
        <w:t>Postanowienia końcowe</w:t>
      </w:r>
    </w:p>
    <w:p w14:paraId="7E5255E0" w14:textId="77777777" w:rsidR="00343638" w:rsidRPr="00343638" w:rsidRDefault="00343638" w:rsidP="00343638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ind w:left="142" w:right="-3" w:hanging="142"/>
        <w:jc w:val="both"/>
        <w:rPr>
          <w:sz w:val="22"/>
          <w:szCs w:val="22"/>
        </w:rPr>
      </w:pPr>
      <w:r w:rsidRPr="00343638">
        <w:rPr>
          <w:sz w:val="22"/>
          <w:szCs w:val="22"/>
        </w:rPr>
        <w:t xml:space="preserve">Wszelkie zmiany niniejszej umowy wymagają dla swojej ważności formy pisemnej w postaci aneksu pod rygorem nieważności, z zastrzeżeniem postanowień § 1 ust. 11, § 2 ust. 3 i §10. </w:t>
      </w:r>
    </w:p>
    <w:p w14:paraId="37B57B1F" w14:textId="12B5120D" w:rsidR="00343638" w:rsidRPr="00343638" w:rsidRDefault="00343638" w:rsidP="00343638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ind w:left="142" w:right="-3" w:hanging="142"/>
        <w:jc w:val="both"/>
        <w:rPr>
          <w:sz w:val="22"/>
          <w:szCs w:val="22"/>
        </w:rPr>
      </w:pPr>
      <w:r w:rsidRPr="00343638">
        <w:rPr>
          <w:sz w:val="22"/>
          <w:szCs w:val="22"/>
        </w:rPr>
        <w:t xml:space="preserve">W sprawach nieuregulowanych niniejszą umową mają zastosowanie przepisy </w:t>
      </w:r>
      <w:r w:rsidR="00954121">
        <w:rPr>
          <w:sz w:val="22"/>
          <w:szCs w:val="22"/>
        </w:rPr>
        <w:t>k</w:t>
      </w:r>
      <w:r w:rsidRPr="00343638">
        <w:rPr>
          <w:sz w:val="22"/>
          <w:szCs w:val="22"/>
        </w:rPr>
        <w:t xml:space="preserve">odeksu cywilnego </w:t>
      </w:r>
      <w:r w:rsidRPr="00343638">
        <w:rPr>
          <w:rFonts w:cs="Tahoma"/>
          <w:sz w:val="22"/>
          <w:szCs w:val="22"/>
        </w:rPr>
        <w:t>i inne przepisy powszechnie obowiązujące.</w:t>
      </w:r>
    </w:p>
    <w:p w14:paraId="48411AC5" w14:textId="77777777" w:rsidR="00343638" w:rsidRPr="00343638" w:rsidRDefault="00343638" w:rsidP="00343638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ind w:left="142" w:right="-3" w:hanging="142"/>
        <w:jc w:val="both"/>
        <w:rPr>
          <w:sz w:val="22"/>
          <w:szCs w:val="22"/>
        </w:rPr>
      </w:pPr>
      <w:r w:rsidRPr="00343638">
        <w:rPr>
          <w:sz w:val="22"/>
          <w:szCs w:val="22"/>
        </w:rPr>
        <w:t>Wszelkie spory wynikłe na tle wykonania niniejszej umowy rozstrzygane będą przez Sąd właściwy dla siedziby Zamawiającego.</w:t>
      </w:r>
    </w:p>
    <w:p w14:paraId="04ACCE7D" w14:textId="68BD088F" w:rsidR="00343638" w:rsidRPr="00343638" w:rsidRDefault="00343638" w:rsidP="00343638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ind w:left="142" w:right="-3" w:hanging="142"/>
        <w:jc w:val="both"/>
        <w:rPr>
          <w:sz w:val="22"/>
          <w:szCs w:val="22"/>
        </w:rPr>
      </w:pPr>
      <w:r w:rsidRPr="00343638">
        <w:rPr>
          <w:sz w:val="22"/>
          <w:szCs w:val="22"/>
        </w:rPr>
        <w:t>Umowę sporządzono w dwóch  jednobrzmiących egzemplarzach, w tym jeden egzemplarz dla Wykonawcy, a jeden dla Zamawiającego</w:t>
      </w:r>
      <w:r w:rsidR="00790769">
        <w:rPr>
          <w:sz w:val="22"/>
          <w:szCs w:val="22"/>
        </w:rPr>
        <w:t xml:space="preserve"> </w:t>
      </w:r>
      <w:r w:rsidRPr="00343638">
        <w:rPr>
          <w:sz w:val="22"/>
          <w:szCs w:val="22"/>
        </w:rPr>
        <w:t>/</w:t>
      </w:r>
      <w:r w:rsidR="00790769">
        <w:rPr>
          <w:sz w:val="22"/>
          <w:szCs w:val="22"/>
        </w:rPr>
        <w:t xml:space="preserve"> </w:t>
      </w:r>
      <w:r w:rsidRPr="00343638">
        <w:rPr>
          <w:sz w:val="22"/>
          <w:szCs w:val="22"/>
        </w:rPr>
        <w:t xml:space="preserve">Umowa została sporządzona w formie elektronicznej i opatrzona przez Strony kwalifikowanymi podpisami, zgodnie z art. 78 </w:t>
      </w:r>
      <w:r w:rsidR="00954121">
        <w:rPr>
          <w:sz w:val="22"/>
          <w:szCs w:val="22"/>
        </w:rPr>
        <w:t>U</w:t>
      </w:r>
      <w:r w:rsidRPr="00343638">
        <w:rPr>
          <w:sz w:val="22"/>
          <w:szCs w:val="22"/>
        </w:rPr>
        <w:t xml:space="preserve">stawy z dnia 23 kwietnia 1964 r. </w:t>
      </w:r>
      <w:r w:rsidR="009F74CF">
        <w:rPr>
          <w:sz w:val="22"/>
          <w:szCs w:val="22"/>
        </w:rPr>
        <w:t>K</w:t>
      </w:r>
      <w:r w:rsidRPr="00343638">
        <w:rPr>
          <w:sz w:val="22"/>
          <w:szCs w:val="22"/>
        </w:rPr>
        <w:t xml:space="preserve">odeks cywilny (tj. Dz.U. z </w:t>
      </w:r>
      <w:r w:rsidR="00790769" w:rsidRPr="00CC2845">
        <w:rPr>
          <w:sz w:val="22"/>
          <w:szCs w:val="22"/>
        </w:rPr>
        <w:t>202</w:t>
      </w:r>
      <w:r w:rsidR="009F74CF">
        <w:rPr>
          <w:sz w:val="22"/>
          <w:szCs w:val="22"/>
        </w:rPr>
        <w:t>5</w:t>
      </w:r>
      <w:r w:rsidR="00790769" w:rsidRPr="00CC2845">
        <w:rPr>
          <w:sz w:val="22"/>
          <w:szCs w:val="22"/>
        </w:rPr>
        <w:t xml:space="preserve"> r. poz.</w:t>
      </w:r>
      <w:r w:rsidR="00790769">
        <w:rPr>
          <w:sz w:val="22"/>
          <w:szCs w:val="22"/>
        </w:rPr>
        <w:t xml:space="preserve"> 10</w:t>
      </w:r>
      <w:r w:rsidR="009F74CF">
        <w:rPr>
          <w:sz w:val="22"/>
          <w:szCs w:val="22"/>
        </w:rPr>
        <w:t>7</w:t>
      </w:r>
      <w:r w:rsidR="00790769">
        <w:rPr>
          <w:sz w:val="22"/>
          <w:szCs w:val="22"/>
        </w:rPr>
        <w:t>1</w:t>
      </w:r>
      <w:r w:rsidR="009F74CF">
        <w:rPr>
          <w:sz w:val="22"/>
          <w:szCs w:val="22"/>
        </w:rPr>
        <w:t xml:space="preserve"> z </w:t>
      </w:r>
      <w:proofErr w:type="spellStart"/>
      <w:r w:rsidR="009F74CF">
        <w:rPr>
          <w:sz w:val="22"/>
          <w:szCs w:val="22"/>
        </w:rPr>
        <w:t>późn</w:t>
      </w:r>
      <w:proofErr w:type="spellEnd"/>
      <w:r w:rsidR="009F74CF">
        <w:rPr>
          <w:sz w:val="22"/>
          <w:szCs w:val="22"/>
        </w:rPr>
        <w:t>. zm.</w:t>
      </w:r>
      <w:r w:rsidRPr="00343638">
        <w:rPr>
          <w:sz w:val="22"/>
          <w:szCs w:val="22"/>
        </w:rPr>
        <w:t>)*.</w:t>
      </w:r>
    </w:p>
    <w:p w14:paraId="7E5CCA57" w14:textId="77777777" w:rsidR="00DB0874" w:rsidRPr="007B0A07" w:rsidRDefault="00DB0874" w:rsidP="00DB0874">
      <w:pPr>
        <w:tabs>
          <w:tab w:val="left" w:pos="1152"/>
          <w:tab w:val="left" w:pos="1296"/>
          <w:tab w:val="left" w:pos="1584"/>
        </w:tabs>
        <w:suppressAutoHyphens/>
        <w:jc w:val="center"/>
        <w:rPr>
          <w:b/>
          <w:sz w:val="22"/>
          <w:szCs w:val="22"/>
          <w:lang w:eastAsia="ar-SA"/>
        </w:rPr>
      </w:pPr>
    </w:p>
    <w:p w14:paraId="70596444" w14:textId="77777777" w:rsidR="002B089B" w:rsidRPr="007B0A07" w:rsidRDefault="002B089B" w:rsidP="00735C49">
      <w:pPr>
        <w:ind w:left="142" w:hanging="426"/>
        <w:jc w:val="both"/>
        <w:rPr>
          <w:spacing w:val="-1"/>
          <w:sz w:val="22"/>
          <w:szCs w:val="22"/>
        </w:rPr>
      </w:pPr>
    </w:p>
    <w:p w14:paraId="74F4E7BE" w14:textId="77777777" w:rsidR="00BA6DAC" w:rsidRPr="007B0A07" w:rsidRDefault="00BA6DAC" w:rsidP="00735C49">
      <w:pPr>
        <w:shd w:val="clear" w:color="auto" w:fill="FFFFFF"/>
        <w:spacing w:line="274" w:lineRule="exact"/>
        <w:jc w:val="both"/>
        <w:rPr>
          <w:sz w:val="22"/>
          <w:szCs w:val="22"/>
        </w:rPr>
      </w:pPr>
    </w:p>
    <w:p w14:paraId="726B50BE" w14:textId="77777777" w:rsidR="00BA6DAC" w:rsidRPr="007B0A07" w:rsidRDefault="00BA6DAC" w:rsidP="00735C49">
      <w:pPr>
        <w:shd w:val="clear" w:color="auto" w:fill="FFFFFF"/>
        <w:spacing w:line="274" w:lineRule="exact"/>
        <w:rPr>
          <w:sz w:val="22"/>
          <w:szCs w:val="22"/>
        </w:rPr>
      </w:pPr>
    </w:p>
    <w:p w14:paraId="1A057872" w14:textId="77777777" w:rsidR="00BA6DAC" w:rsidRPr="007B0A07" w:rsidRDefault="00BA6DAC" w:rsidP="00735C49">
      <w:pPr>
        <w:shd w:val="clear" w:color="auto" w:fill="FFFFFF"/>
        <w:spacing w:line="274" w:lineRule="exact"/>
        <w:rPr>
          <w:sz w:val="22"/>
          <w:szCs w:val="22"/>
        </w:rPr>
      </w:pPr>
      <w:r w:rsidRPr="007B0A07">
        <w:rPr>
          <w:sz w:val="22"/>
          <w:szCs w:val="22"/>
        </w:rPr>
        <w:t>…………………………………                                               …………………………………</w:t>
      </w:r>
    </w:p>
    <w:p w14:paraId="5EEA64C9" w14:textId="1594E3C6" w:rsidR="00BA6DAC" w:rsidRPr="007B0A07" w:rsidRDefault="00BA6DAC" w:rsidP="00735C49">
      <w:pPr>
        <w:rPr>
          <w:b/>
          <w:sz w:val="22"/>
          <w:szCs w:val="22"/>
        </w:rPr>
      </w:pPr>
      <w:r w:rsidRPr="007B0A07">
        <w:rPr>
          <w:sz w:val="22"/>
          <w:szCs w:val="22"/>
        </w:rPr>
        <w:t xml:space="preserve">     </w:t>
      </w:r>
      <w:r w:rsidR="009F74CF">
        <w:rPr>
          <w:sz w:val="22"/>
          <w:szCs w:val="22"/>
        </w:rPr>
        <w:t xml:space="preserve">      </w:t>
      </w:r>
      <w:r w:rsidR="007B0A07" w:rsidRPr="007B0A07">
        <w:rPr>
          <w:b/>
          <w:sz w:val="22"/>
          <w:szCs w:val="22"/>
        </w:rPr>
        <w:t>Zamawiający</w:t>
      </w:r>
      <w:r w:rsidRPr="007B0A07">
        <w:rPr>
          <w:b/>
          <w:sz w:val="22"/>
          <w:szCs w:val="22"/>
        </w:rPr>
        <w:t xml:space="preserve">                                                        </w:t>
      </w:r>
      <w:r w:rsidR="000D5F97" w:rsidRPr="007B0A07">
        <w:rPr>
          <w:b/>
          <w:sz w:val="22"/>
          <w:szCs w:val="22"/>
        </w:rPr>
        <w:t xml:space="preserve">                        </w:t>
      </w:r>
      <w:r w:rsidR="007B0A07" w:rsidRPr="007B0A07">
        <w:rPr>
          <w:b/>
          <w:sz w:val="22"/>
          <w:szCs w:val="22"/>
        </w:rPr>
        <w:t>Wykonawca</w:t>
      </w:r>
    </w:p>
    <w:p w14:paraId="007C6D74" w14:textId="77777777" w:rsidR="00A053C8" w:rsidRPr="007B0A07" w:rsidRDefault="00A053C8" w:rsidP="00735C49">
      <w:pPr>
        <w:jc w:val="both"/>
        <w:rPr>
          <w:sz w:val="22"/>
          <w:szCs w:val="22"/>
        </w:rPr>
      </w:pPr>
    </w:p>
    <w:p w14:paraId="330265A2" w14:textId="77777777" w:rsidR="00A053C8" w:rsidRPr="007B0A07" w:rsidRDefault="00A053C8" w:rsidP="00735C49">
      <w:pPr>
        <w:jc w:val="both"/>
        <w:rPr>
          <w:sz w:val="22"/>
          <w:szCs w:val="22"/>
        </w:rPr>
      </w:pPr>
    </w:p>
    <w:p w14:paraId="7DEAA070" w14:textId="77777777" w:rsidR="00E570FC" w:rsidRPr="007B0A07" w:rsidRDefault="00E570FC" w:rsidP="00735C49">
      <w:pPr>
        <w:jc w:val="both"/>
        <w:rPr>
          <w:sz w:val="22"/>
          <w:szCs w:val="22"/>
        </w:rPr>
      </w:pPr>
    </w:p>
    <w:p w14:paraId="254BE7E6" w14:textId="77777777" w:rsidR="00015A35" w:rsidRPr="007B0A07" w:rsidRDefault="00015A35" w:rsidP="00735C49">
      <w:pPr>
        <w:rPr>
          <w:sz w:val="22"/>
          <w:szCs w:val="22"/>
        </w:rPr>
      </w:pPr>
    </w:p>
    <w:p w14:paraId="01682592" w14:textId="77777777" w:rsidR="00BA6DAC" w:rsidRPr="007B0A07" w:rsidRDefault="00BA6DAC" w:rsidP="00735C49">
      <w:pPr>
        <w:rPr>
          <w:sz w:val="22"/>
          <w:szCs w:val="22"/>
        </w:rPr>
      </w:pPr>
    </w:p>
    <w:p w14:paraId="3128F15A" w14:textId="77777777" w:rsidR="00BA6DAC" w:rsidRPr="007B0A07" w:rsidRDefault="00BA6DAC" w:rsidP="00735C49">
      <w:pPr>
        <w:rPr>
          <w:sz w:val="22"/>
          <w:szCs w:val="22"/>
        </w:rPr>
      </w:pPr>
    </w:p>
    <w:p w14:paraId="7DCF68C8" w14:textId="77777777" w:rsidR="00BA6DAC" w:rsidRPr="007B0A07" w:rsidRDefault="00BA6DAC" w:rsidP="00735C49">
      <w:pPr>
        <w:rPr>
          <w:sz w:val="22"/>
          <w:szCs w:val="22"/>
        </w:rPr>
      </w:pPr>
    </w:p>
    <w:p w14:paraId="56E0804F" w14:textId="77777777" w:rsidR="00BA6DAC" w:rsidRPr="007B0A07" w:rsidRDefault="00BA6DAC" w:rsidP="00735C49">
      <w:pPr>
        <w:rPr>
          <w:sz w:val="22"/>
          <w:szCs w:val="22"/>
        </w:rPr>
      </w:pPr>
    </w:p>
    <w:p w14:paraId="52470441" w14:textId="77777777" w:rsidR="00BA6DAC" w:rsidRPr="007B0A07" w:rsidRDefault="00BA6DAC" w:rsidP="00735C49">
      <w:pPr>
        <w:rPr>
          <w:sz w:val="22"/>
          <w:szCs w:val="22"/>
        </w:rPr>
      </w:pPr>
    </w:p>
    <w:p w14:paraId="77DD02C4" w14:textId="77777777" w:rsidR="00BA6DAC" w:rsidRPr="007B0A07" w:rsidRDefault="00BA6DAC" w:rsidP="00735C49">
      <w:pPr>
        <w:spacing w:line="360" w:lineRule="auto"/>
        <w:rPr>
          <w:sz w:val="22"/>
          <w:szCs w:val="22"/>
        </w:rPr>
      </w:pPr>
    </w:p>
    <w:p w14:paraId="1268EEE2" w14:textId="77777777" w:rsidR="00D019A0" w:rsidRDefault="00D019A0" w:rsidP="00737507">
      <w:pPr>
        <w:rPr>
          <w:bCs/>
          <w:color w:val="000000"/>
          <w:sz w:val="22"/>
          <w:szCs w:val="22"/>
        </w:rPr>
      </w:pPr>
    </w:p>
    <w:p w14:paraId="16D9C218" w14:textId="77777777" w:rsidR="00737507" w:rsidRDefault="00737507" w:rsidP="00737507">
      <w:pPr>
        <w:rPr>
          <w:bCs/>
          <w:color w:val="000000"/>
          <w:sz w:val="22"/>
          <w:szCs w:val="22"/>
        </w:rPr>
      </w:pPr>
    </w:p>
    <w:p w14:paraId="61C694C8" w14:textId="77777777" w:rsidR="00D019A0" w:rsidRDefault="00D019A0" w:rsidP="008C0B58">
      <w:pPr>
        <w:jc w:val="right"/>
        <w:rPr>
          <w:bCs/>
          <w:color w:val="000000"/>
          <w:sz w:val="22"/>
          <w:szCs w:val="22"/>
        </w:rPr>
      </w:pPr>
    </w:p>
    <w:p w14:paraId="2460F145" w14:textId="77777777" w:rsidR="00D019A0" w:rsidRDefault="00D019A0" w:rsidP="008C0B58">
      <w:pPr>
        <w:jc w:val="right"/>
        <w:rPr>
          <w:bCs/>
          <w:color w:val="000000"/>
          <w:sz w:val="22"/>
          <w:szCs w:val="22"/>
        </w:rPr>
      </w:pPr>
    </w:p>
    <w:p w14:paraId="60417A8E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78096397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47A7B3E0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7B75F2DE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69FA5748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6AEED2D1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0071CBEF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7E292DEE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3C59D582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5FEDF619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75CD78C5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7D0FF0BB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17203C90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482E0240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67F8CA23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2AE4CFE6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0AF75D72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026EA887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4A0218C3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46759286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648AEEBF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3B0BDA83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0935B49B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7718B8D9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43FB1205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1EBECFA1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622EE769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44E5A023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226FB193" w14:textId="77777777" w:rsidR="00196D2D" w:rsidRDefault="00196D2D" w:rsidP="008C0B58">
      <w:pPr>
        <w:jc w:val="right"/>
        <w:rPr>
          <w:bCs/>
          <w:color w:val="000000"/>
          <w:sz w:val="22"/>
          <w:szCs w:val="22"/>
        </w:rPr>
      </w:pPr>
    </w:p>
    <w:p w14:paraId="2D1D98A3" w14:textId="383D4AE9" w:rsidR="00BA6DAC" w:rsidRPr="007B0A07" w:rsidRDefault="00BA6DAC" w:rsidP="008C0B58">
      <w:pPr>
        <w:jc w:val="right"/>
        <w:rPr>
          <w:bCs/>
          <w:color w:val="000000"/>
          <w:sz w:val="22"/>
          <w:szCs w:val="22"/>
        </w:rPr>
      </w:pPr>
      <w:r w:rsidRPr="007B0A07">
        <w:rPr>
          <w:bCs/>
          <w:color w:val="000000"/>
          <w:sz w:val="22"/>
          <w:szCs w:val="22"/>
        </w:rPr>
        <w:t>Załącznik nr 1 do Umowy</w:t>
      </w:r>
    </w:p>
    <w:p w14:paraId="63756BF2" w14:textId="77777777" w:rsidR="00BA6DAC" w:rsidRPr="007B0A07" w:rsidRDefault="00BA6DAC" w:rsidP="00735C49">
      <w:pPr>
        <w:jc w:val="center"/>
        <w:rPr>
          <w:b/>
          <w:color w:val="000000"/>
          <w:sz w:val="22"/>
          <w:szCs w:val="22"/>
        </w:rPr>
      </w:pPr>
    </w:p>
    <w:p w14:paraId="2ABB0EBD" w14:textId="5B5B8D5B" w:rsidR="00BA6DAC" w:rsidRPr="007B0A07" w:rsidRDefault="00BA6DAC" w:rsidP="00735C49">
      <w:pPr>
        <w:jc w:val="center"/>
        <w:rPr>
          <w:b/>
          <w:color w:val="000000"/>
          <w:sz w:val="22"/>
          <w:szCs w:val="22"/>
        </w:rPr>
      </w:pPr>
      <w:r w:rsidRPr="007B0A07">
        <w:rPr>
          <w:b/>
          <w:color w:val="000000"/>
          <w:sz w:val="22"/>
          <w:szCs w:val="22"/>
        </w:rPr>
        <w:t>Ewidencja czasu pracy za miesiąc ………….rok</w:t>
      </w:r>
      <w:r w:rsidR="00D3410B">
        <w:rPr>
          <w:b/>
          <w:color w:val="000000"/>
          <w:sz w:val="22"/>
          <w:szCs w:val="22"/>
        </w:rPr>
        <w:t>…</w:t>
      </w:r>
      <w:r w:rsidRPr="007B0A07">
        <w:rPr>
          <w:b/>
          <w:color w:val="000000"/>
          <w:sz w:val="22"/>
          <w:szCs w:val="22"/>
        </w:rPr>
        <w:t>…….</w:t>
      </w:r>
    </w:p>
    <w:p w14:paraId="65312ABF" w14:textId="77777777" w:rsidR="00BA6DAC" w:rsidRPr="007B0A07" w:rsidRDefault="00BA6DAC" w:rsidP="00735C49">
      <w:pPr>
        <w:pStyle w:val="Bezodstpw"/>
        <w:jc w:val="center"/>
        <w:rPr>
          <w:rFonts w:ascii="Times New Roman" w:hAnsi="Times New Roman"/>
          <w:color w:val="000000"/>
        </w:rPr>
      </w:pPr>
      <w:r w:rsidRPr="007B0A07">
        <w:rPr>
          <w:rFonts w:ascii="Times New Roman" w:hAnsi="Times New Roman"/>
          <w:color w:val="000000"/>
        </w:rPr>
        <w:t>…………………………………………………………………………………………………</w:t>
      </w:r>
    </w:p>
    <w:p w14:paraId="2A41C32B" w14:textId="77777777" w:rsidR="00BA6DAC" w:rsidRPr="007B0A07" w:rsidRDefault="00BA6DAC" w:rsidP="00735C49">
      <w:pPr>
        <w:pStyle w:val="Bezodstpw"/>
        <w:jc w:val="center"/>
        <w:rPr>
          <w:rFonts w:ascii="Times New Roman" w:hAnsi="Times New Roman"/>
          <w:color w:val="000000"/>
        </w:rPr>
      </w:pPr>
      <w:r w:rsidRPr="007B0A07">
        <w:rPr>
          <w:rFonts w:ascii="Times New Roman" w:hAnsi="Times New Roman"/>
          <w:color w:val="000000"/>
        </w:rPr>
        <w:t>(Imię i Nazwisko)</w:t>
      </w:r>
    </w:p>
    <w:tbl>
      <w:tblPr>
        <w:tblpPr w:leftFromText="141" w:rightFromText="141" w:vertAnchor="text" w:horzAnchor="margin" w:tblpXSpec="right" w:tblpY="734"/>
        <w:tblW w:w="7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44"/>
        <w:gridCol w:w="1698"/>
        <w:gridCol w:w="2511"/>
        <w:gridCol w:w="1215"/>
      </w:tblGrid>
      <w:tr w:rsidR="00BA6DAC" w:rsidRPr="007B0A07" w14:paraId="28170149" w14:textId="77777777" w:rsidTr="00D1779B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92409" w14:textId="77777777" w:rsidR="00BA6DAC" w:rsidRPr="007B0A07" w:rsidRDefault="00BA6DAC" w:rsidP="00735C4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Dzień miesiąca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837D4" w14:textId="77777777" w:rsidR="00BA6DAC" w:rsidRPr="007B0A07" w:rsidRDefault="00BA6DAC" w:rsidP="00735C4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 xml:space="preserve">Godz. </w:t>
            </w:r>
            <w:proofErr w:type="spellStart"/>
            <w:r w:rsidRPr="007B0A07">
              <w:rPr>
                <w:rFonts w:eastAsia="Calibri"/>
                <w:color w:val="000000"/>
                <w:sz w:val="22"/>
                <w:szCs w:val="22"/>
              </w:rPr>
              <w:t>rozp</w:t>
            </w:r>
            <w:proofErr w:type="spellEnd"/>
            <w:r w:rsidRPr="007B0A07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26939" w14:textId="77777777" w:rsidR="00BA6DAC" w:rsidRPr="007B0A07" w:rsidRDefault="00BA6DAC" w:rsidP="00735C4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 xml:space="preserve">Godz. </w:t>
            </w:r>
            <w:proofErr w:type="spellStart"/>
            <w:r w:rsidRPr="007B0A07">
              <w:rPr>
                <w:rFonts w:eastAsia="Calibri"/>
                <w:color w:val="000000"/>
                <w:sz w:val="22"/>
                <w:szCs w:val="22"/>
              </w:rPr>
              <w:t>zakoń</w:t>
            </w:r>
            <w:proofErr w:type="spellEnd"/>
            <w:r w:rsidRPr="007B0A07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AC2A" w14:textId="77777777" w:rsidR="00BA6DAC" w:rsidRPr="007B0A07" w:rsidRDefault="00BA6DAC" w:rsidP="00735C4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7895C9" w14:textId="77777777" w:rsidR="00BA6DAC" w:rsidRPr="007B0A07" w:rsidRDefault="00BA6DAC" w:rsidP="00735C4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67CD1C37" w14:textId="77777777" w:rsidTr="00D1779B"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</w:tcPr>
          <w:p w14:paraId="15990904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2AFB9A79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12" w:space="0" w:color="auto"/>
            </w:tcBorders>
          </w:tcPr>
          <w:p w14:paraId="1161DA65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12" w:space="0" w:color="auto"/>
              <w:right w:val="single" w:sz="12" w:space="0" w:color="auto"/>
            </w:tcBorders>
          </w:tcPr>
          <w:p w14:paraId="7203FE46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3EBC5E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7BAE3276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42C0616B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4" w:type="dxa"/>
          </w:tcPr>
          <w:p w14:paraId="69660DE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B2F3992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2DC05ECC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0179E5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03F34F07" w14:textId="77777777" w:rsidTr="00D1779B">
        <w:trPr>
          <w:trHeight w:val="193"/>
        </w:trPr>
        <w:tc>
          <w:tcPr>
            <w:tcW w:w="993" w:type="dxa"/>
            <w:tcBorders>
              <w:left w:val="single" w:sz="12" w:space="0" w:color="auto"/>
            </w:tcBorders>
          </w:tcPr>
          <w:p w14:paraId="64D2C4C3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4" w:type="dxa"/>
          </w:tcPr>
          <w:p w14:paraId="04D35C43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3B872DA3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4BEEA20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C9C766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567693F9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282B7126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4" w:type="dxa"/>
          </w:tcPr>
          <w:p w14:paraId="25A07BB9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18B73589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478D8DA1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7F308F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35F25124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1E178FE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4" w:type="dxa"/>
          </w:tcPr>
          <w:p w14:paraId="08F744BE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1114E1A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69207E3B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9785BC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09FCEE50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2C1FB5BC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4" w:type="dxa"/>
          </w:tcPr>
          <w:p w14:paraId="578BB71A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5FC371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57D939C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896BE4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6FD9C9E0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474F166E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44" w:type="dxa"/>
          </w:tcPr>
          <w:p w14:paraId="401C499C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1840C2BC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077B70B4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9F6B08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6F0C7A9A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11228A84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4" w:type="dxa"/>
          </w:tcPr>
          <w:p w14:paraId="7528B268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3551326C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07082FC8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1DB743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23F14C24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4CC84A0D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44" w:type="dxa"/>
          </w:tcPr>
          <w:p w14:paraId="3ACDA1F9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DCBB1B5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0A6D6E4F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2D826D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65287832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7B02D1EC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4" w:type="dxa"/>
          </w:tcPr>
          <w:p w14:paraId="363C4A9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2054BA8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60344199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C5750E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68B6B331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5C97F566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44" w:type="dxa"/>
          </w:tcPr>
          <w:p w14:paraId="4CAE1EB9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EDD82C9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22EF4239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CC3915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0E436558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44055377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44" w:type="dxa"/>
          </w:tcPr>
          <w:p w14:paraId="1B5FCEF4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5932E7F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3A6B9F65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CEB6B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7BC726A2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4A93878E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44" w:type="dxa"/>
          </w:tcPr>
          <w:p w14:paraId="18C44155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3C0B1F3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11B84EF4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B9AA4D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4693D2A0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22220CD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44" w:type="dxa"/>
          </w:tcPr>
          <w:p w14:paraId="0F525A1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555CAC3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27508876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8FE6BD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4C64D05A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30042888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44" w:type="dxa"/>
          </w:tcPr>
          <w:p w14:paraId="2A93AC2B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E40C163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1547F604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B5C575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1B8A2D9A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5299E509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44" w:type="dxa"/>
          </w:tcPr>
          <w:p w14:paraId="74F46A06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F946DA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5C3E804B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CCB009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75BC4B9A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1F0428BE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44" w:type="dxa"/>
          </w:tcPr>
          <w:p w14:paraId="7D9BB28C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91DA788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61B10437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FB9CD4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5E9EC92D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53AD43F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44" w:type="dxa"/>
          </w:tcPr>
          <w:p w14:paraId="391424BB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4D1EBE7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1453F22F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7EB2D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38A1516B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0C98A7AE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44" w:type="dxa"/>
          </w:tcPr>
          <w:p w14:paraId="57657A01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B06504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6C41A9EC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20BA8C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4B0153DC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1FBD576E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44" w:type="dxa"/>
          </w:tcPr>
          <w:p w14:paraId="3DCFDD78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A701B82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69DC3F0A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6B434A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1B77F256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0CFB00EE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44" w:type="dxa"/>
          </w:tcPr>
          <w:p w14:paraId="145F746B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D01EB1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3DA39583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AB8E1E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0497F045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6398941F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44" w:type="dxa"/>
          </w:tcPr>
          <w:p w14:paraId="6F776305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21E9706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7A94A3B5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59517D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684DFB4B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53E941F6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44" w:type="dxa"/>
          </w:tcPr>
          <w:p w14:paraId="36944B5E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21C162F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3A8BFC64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5E50C9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2744C9C6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12AE6901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44" w:type="dxa"/>
          </w:tcPr>
          <w:p w14:paraId="47FF0F66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1EFE9333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2761C885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566A9C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481BBC61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14FD886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44" w:type="dxa"/>
          </w:tcPr>
          <w:p w14:paraId="5D657D6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1987B60D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065FD2F7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2CF0B9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600806AB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6B16A08A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44" w:type="dxa"/>
          </w:tcPr>
          <w:p w14:paraId="5E19BD06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1C7588CA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640D7FA7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E7147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0015A796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2EF4C33C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44" w:type="dxa"/>
          </w:tcPr>
          <w:p w14:paraId="7EF2AAF6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3E959B39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0C70BD4A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1A82B8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6F8665F6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59CAD7B1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44" w:type="dxa"/>
          </w:tcPr>
          <w:p w14:paraId="55C195F7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EA30516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4F070D75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9C3411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2C073391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12027CE4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44" w:type="dxa"/>
          </w:tcPr>
          <w:p w14:paraId="047DE750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D1F892E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6DDE8E7D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0D3717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401EF3A9" w14:textId="77777777" w:rsidTr="00D1779B">
        <w:tc>
          <w:tcPr>
            <w:tcW w:w="993" w:type="dxa"/>
            <w:tcBorders>
              <w:left w:val="single" w:sz="12" w:space="0" w:color="auto"/>
            </w:tcBorders>
          </w:tcPr>
          <w:p w14:paraId="2B51FCB9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44" w:type="dxa"/>
          </w:tcPr>
          <w:p w14:paraId="0358FDC8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80C9A75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668E21D7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B51CCE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29B9EF58" w14:textId="77777777" w:rsidTr="00D1779B"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</w:tcPr>
          <w:p w14:paraId="7E7678BA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22026BB6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</w:tcPr>
          <w:p w14:paraId="51EAED92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bottom w:val="single" w:sz="12" w:space="0" w:color="auto"/>
              <w:right w:val="single" w:sz="12" w:space="0" w:color="auto"/>
            </w:tcBorders>
          </w:tcPr>
          <w:p w14:paraId="3CA8ECAE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8CA59B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BA6DAC" w:rsidRPr="007B0A07" w14:paraId="73F09368" w14:textId="77777777" w:rsidTr="00D1779B">
        <w:trPr>
          <w:trHeight w:val="532"/>
        </w:trPr>
        <w:tc>
          <w:tcPr>
            <w:tcW w:w="4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1FDA1C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29FF4787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5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7DA56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2FFC58" w14:textId="77777777" w:rsidR="00BA6DAC" w:rsidRPr="007B0A07" w:rsidRDefault="00BA6DAC" w:rsidP="00735C49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14:paraId="25D9AD8A" w14:textId="77777777" w:rsidR="00BA6DAC" w:rsidRPr="007B0A07" w:rsidRDefault="00BA6DAC" w:rsidP="00735C49">
      <w:pPr>
        <w:rPr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99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BA6DAC" w:rsidRPr="007B0A07" w14:paraId="6E8AD375" w14:textId="77777777" w:rsidTr="00D1779B">
        <w:trPr>
          <w:trHeight w:val="1694"/>
        </w:trPr>
        <w:tc>
          <w:tcPr>
            <w:tcW w:w="3794" w:type="dxa"/>
          </w:tcPr>
          <w:p w14:paraId="2AE356EF" w14:textId="77777777" w:rsidR="00BA6DAC" w:rsidRPr="007B0A07" w:rsidRDefault="00BA6DAC" w:rsidP="00735C4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Podpis przyjmującego zamówienie</w:t>
            </w:r>
          </w:p>
        </w:tc>
      </w:tr>
    </w:tbl>
    <w:p w14:paraId="5EDF1807" w14:textId="77777777" w:rsidR="00BA6DAC" w:rsidRPr="007B0A07" w:rsidRDefault="00BA6DAC" w:rsidP="00735C49">
      <w:pPr>
        <w:rPr>
          <w:vanish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right" w:tblpY="99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</w:tblGrid>
      <w:tr w:rsidR="00BA6DAC" w:rsidRPr="007B0A07" w14:paraId="1B6CCD69" w14:textId="77777777" w:rsidTr="00D1779B">
        <w:trPr>
          <w:trHeight w:val="1694"/>
        </w:trPr>
        <w:tc>
          <w:tcPr>
            <w:tcW w:w="4179" w:type="dxa"/>
          </w:tcPr>
          <w:p w14:paraId="2FA9AD5E" w14:textId="77777777" w:rsidR="00BA6DAC" w:rsidRPr="007B0A07" w:rsidRDefault="00BA6DAC" w:rsidP="00735C4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B0A07">
              <w:rPr>
                <w:rFonts w:eastAsia="Calibri"/>
                <w:color w:val="000000"/>
                <w:sz w:val="22"/>
                <w:szCs w:val="22"/>
              </w:rPr>
              <w:t>Podpis kierownika komórki organizacyjnej</w:t>
            </w:r>
          </w:p>
        </w:tc>
      </w:tr>
    </w:tbl>
    <w:p w14:paraId="63F94758" w14:textId="77777777" w:rsidR="008C0B58" w:rsidRPr="008C0B58" w:rsidRDefault="008C0B58" w:rsidP="008C0B58">
      <w:pPr>
        <w:rPr>
          <w:sz w:val="22"/>
          <w:szCs w:val="22"/>
        </w:rPr>
      </w:pPr>
    </w:p>
    <w:p w14:paraId="561FEC92" w14:textId="77777777" w:rsidR="008C0B58" w:rsidRPr="008C0B58" w:rsidRDefault="008C0B58" w:rsidP="008C0B58">
      <w:pPr>
        <w:rPr>
          <w:sz w:val="22"/>
          <w:szCs w:val="22"/>
        </w:rPr>
      </w:pPr>
    </w:p>
    <w:p w14:paraId="65C2443B" w14:textId="77777777" w:rsidR="008C0B58" w:rsidRDefault="008C0B58" w:rsidP="008C0B58">
      <w:pPr>
        <w:rPr>
          <w:sz w:val="22"/>
          <w:szCs w:val="22"/>
        </w:rPr>
      </w:pPr>
    </w:p>
    <w:p w14:paraId="3C668D26" w14:textId="77777777" w:rsidR="008C0B58" w:rsidRDefault="008C0B58" w:rsidP="008C0B58">
      <w:pPr>
        <w:rPr>
          <w:sz w:val="22"/>
          <w:szCs w:val="22"/>
        </w:rPr>
      </w:pPr>
    </w:p>
    <w:p w14:paraId="053355DC" w14:textId="77777777" w:rsidR="008C0B58" w:rsidRPr="008C0B58" w:rsidRDefault="008C0B58" w:rsidP="008C0B58">
      <w:pPr>
        <w:rPr>
          <w:sz w:val="22"/>
          <w:szCs w:val="22"/>
        </w:rPr>
      </w:pPr>
    </w:p>
    <w:sectPr w:rsidR="008C0B58" w:rsidRPr="008C0B58" w:rsidSect="0034363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E25"/>
    <w:multiLevelType w:val="hybridMultilevel"/>
    <w:tmpl w:val="3DA8D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0130"/>
    <w:multiLevelType w:val="hybridMultilevel"/>
    <w:tmpl w:val="EC120C6E"/>
    <w:lvl w:ilvl="0" w:tplc="04150011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 w15:restartNumberingAfterBreak="0">
    <w:nsid w:val="1982572D"/>
    <w:multiLevelType w:val="hybridMultilevel"/>
    <w:tmpl w:val="EEC6C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84DBF"/>
    <w:multiLevelType w:val="singleLevel"/>
    <w:tmpl w:val="BEEA9D5E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9626A6"/>
    <w:multiLevelType w:val="hybridMultilevel"/>
    <w:tmpl w:val="2AC65076"/>
    <w:lvl w:ilvl="0" w:tplc="4364DE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3D41"/>
    <w:multiLevelType w:val="hybridMultilevel"/>
    <w:tmpl w:val="AA701444"/>
    <w:lvl w:ilvl="0" w:tplc="6A12CF2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99A08A7"/>
    <w:multiLevelType w:val="singleLevel"/>
    <w:tmpl w:val="465ED542"/>
    <w:lvl w:ilvl="0">
      <w:start w:val="1"/>
      <w:numFmt w:val="lowerLetter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9D0185F"/>
    <w:multiLevelType w:val="hybridMultilevel"/>
    <w:tmpl w:val="5178B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1810D3"/>
    <w:multiLevelType w:val="hybridMultilevel"/>
    <w:tmpl w:val="25B03D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A41639"/>
    <w:multiLevelType w:val="hybridMultilevel"/>
    <w:tmpl w:val="928A5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9C3957"/>
    <w:multiLevelType w:val="singleLevel"/>
    <w:tmpl w:val="015C72AA"/>
    <w:lvl w:ilvl="0">
      <w:start w:val="1"/>
      <w:numFmt w:val="lowerLetter"/>
      <w:lvlText w:val="%1)"/>
      <w:legacy w:legacy="1" w:legacySpace="0" w:legacyIndent="36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5FE62D4"/>
    <w:multiLevelType w:val="hybridMultilevel"/>
    <w:tmpl w:val="5888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24F8A"/>
    <w:multiLevelType w:val="hybridMultilevel"/>
    <w:tmpl w:val="FFFFFFFF"/>
    <w:lvl w:ilvl="0" w:tplc="4460A8E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A5221A"/>
    <w:multiLevelType w:val="hybridMultilevel"/>
    <w:tmpl w:val="0EA05B98"/>
    <w:lvl w:ilvl="0" w:tplc="6CC42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9199B"/>
    <w:multiLevelType w:val="hybridMultilevel"/>
    <w:tmpl w:val="C1B280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AB0331"/>
    <w:multiLevelType w:val="hybridMultilevel"/>
    <w:tmpl w:val="295AEFCC"/>
    <w:lvl w:ilvl="0" w:tplc="A7F62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E2498"/>
    <w:multiLevelType w:val="hybridMultilevel"/>
    <w:tmpl w:val="B8868556"/>
    <w:lvl w:ilvl="0" w:tplc="94F8521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47213"/>
    <w:multiLevelType w:val="hybridMultilevel"/>
    <w:tmpl w:val="0A6297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6900AE"/>
    <w:multiLevelType w:val="hybridMultilevel"/>
    <w:tmpl w:val="AD7E7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834DE"/>
    <w:multiLevelType w:val="hybridMultilevel"/>
    <w:tmpl w:val="ACA4A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72E2F"/>
    <w:multiLevelType w:val="hybridMultilevel"/>
    <w:tmpl w:val="F626A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66040"/>
    <w:multiLevelType w:val="hybridMultilevel"/>
    <w:tmpl w:val="9490BC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45945"/>
    <w:multiLevelType w:val="hybridMultilevel"/>
    <w:tmpl w:val="0BAC2B5C"/>
    <w:lvl w:ilvl="0" w:tplc="867CB3D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F3A4D"/>
    <w:multiLevelType w:val="hybridMultilevel"/>
    <w:tmpl w:val="90F8F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20698">
    <w:abstractNumId w:val="3"/>
  </w:num>
  <w:num w:numId="2" w16cid:durableId="1674258051">
    <w:abstractNumId w:val="7"/>
  </w:num>
  <w:num w:numId="3" w16cid:durableId="2053532879">
    <w:abstractNumId w:val="24"/>
  </w:num>
  <w:num w:numId="4" w16cid:durableId="1570654048">
    <w:abstractNumId w:val="11"/>
  </w:num>
  <w:num w:numId="5" w16cid:durableId="138961629">
    <w:abstractNumId w:val="20"/>
  </w:num>
  <w:num w:numId="6" w16cid:durableId="184558417">
    <w:abstractNumId w:val="6"/>
  </w:num>
  <w:num w:numId="7" w16cid:durableId="2114938631">
    <w:abstractNumId w:val="8"/>
  </w:num>
  <w:num w:numId="8" w16cid:durableId="1436246426">
    <w:abstractNumId w:val="15"/>
  </w:num>
  <w:num w:numId="9" w16cid:durableId="769741403">
    <w:abstractNumId w:val="10"/>
  </w:num>
  <w:num w:numId="10" w16cid:durableId="1095324980">
    <w:abstractNumId w:val="9"/>
  </w:num>
  <w:num w:numId="11" w16cid:durableId="1641302905">
    <w:abstractNumId w:val="1"/>
  </w:num>
  <w:num w:numId="12" w16cid:durableId="810831485">
    <w:abstractNumId w:val="12"/>
  </w:num>
  <w:num w:numId="13" w16cid:durableId="1969773763">
    <w:abstractNumId w:val="16"/>
  </w:num>
  <w:num w:numId="14" w16cid:durableId="969290347">
    <w:abstractNumId w:val="5"/>
  </w:num>
  <w:num w:numId="15" w16cid:durableId="523591186">
    <w:abstractNumId w:val="2"/>
  </w:num>
  <w:num w:numId="16" w16cid:durableId="1261140146">
    <w:abstractNumId w:val="19"/>
  </w:num>
  <w:num w:numId="17" w16cid:durableId="716704080">
    <w:abstractNumId w:val="23"/>
  </w:num>
  <w:num w:numId="18" w16cid:durableId="539823296">
    <w:abstractNumId w:val="18"/>
  </w:num>
  <w:num w:numId="19" w16cid:durableId="885265303">
    <w:abstractNumId w:val="4"/>
  </w:num>
  <w:num w:numId="20" w16cid:durableId="235406740">
    <w:abstractNumId w:val="14"/>
  </w:num>
  <w:num w:numId="21" w16cid:durableId="2122413079">
    <w:abstractNumId w:val="17"/>
  </w:num>
  <w:num w:numId="22" w16cid:durableId="1031347425">
    <w:abstractNumId w:val="13"/>
  </w:num>
  <w:num w:numId="23" w16cid:durableId="1524316813">
    <w:abstractNumId w:val="22"/>
  </w:num>
  <w:num w:numId="24" w16cid:durableId="1290353807">
    <w:abstractNumId w:val="21"/>
  </w:num>
  <w:num w:numId="25" w16cid:durableId="213182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2A"/>
    <w:rsid w:val="00015A35"/>
    <w:rsid w:val="00073F2D"/>
    <w:rsid w:val="000B2C2A"/>
    <w:rsid w:val="000D5F97"/>
    <w:rsid w:val="001659EB"/>
    <w:rsid w:val="00174B23"/>
    <w:rsid w:val="00196D2D"/>
    <w:rsid w:val="001C643E"/>
    <w:rsid w:val="002B089B"/>
    <w:rsid w:val="00343638"/>
    <w:rsid w:val="003A2F17"/>
    <w:rsid w:val="0042144A"/>
    <w:rsid w:val="00446B11"/>
    <w:rsid w:val="005110F1"/>
    <w:rsid w:val="00594CD6"/>
    <w:rsid w:val="005F7FEC"/>
    <w:rsid w:val="00622136"/>
    <w:rsid w:val="006925DA"/>
    <w:rsid w:val="00735C49"/>
    <w:rsid w:val="00737507"/>
    <w:rsid w:val="00756798"/>
    <w:rsid w:val="00790769"/>
    <w:rsid w:val="007939BC"/>
    <w:rsid w:val="007B0A07"/>
    <w:rsid w:val="00814EB6"/>
    <w:rsid w:val="0088458B"/>
    <w:rsid w:val="008C0B58"/>
    <w:rsid w:val="008C2F4D"/>
    <w:rsid w:val="00954121"/>
    <w:rsid w:val="0096177B"/>
    <w:rsid w:val="00962B75"/>
    <w:rsid w:val="00976838"/>
    <w:rsid w:val="009D214F"/>
    <w:rsid w:val="009F74CF"/>
    <w:rsid w:val="00A053C8"/>
    <w:rsid w:val="00A632C0"/>
    <w:rsid w:val="00AA3885"/>
    <w:rsid w:val="00B80363"/>
    <w:rsid w:val="00B84C7E"/>
    <w:rsid w:val="00BA6DAC"/>
    <w:rsid w:val="00C137EE"/>
    <w:rsid w:val="00C13D35"/>
    <w:rsid w:val="00C70D95"/>
    <w:rsid w:val="00CB6B58"/>
    <w:rsid w:val="00D019A0"/>
    <w:rsid w:val="00D04FBC"/>
    <w:rsid w:val="00D15C20"/>
    <w:rsid w:val="00D3410B"/>
    <w:rsid w:val="00D6688F"/>
    <w:rsid w:val="00DA2079"/>
    <w:rsid w:val="00DB0874"/>
    <w:rsid w:val="00DF602C"/>
    <w:rsid w:val="00E37DE9"/>
    <w:rsid w:val="00E570FC"/>
    <w:rsid w:val="00E71A24"/>
    <w:rsid w:val="00F152D1"/>
    <w:rsid w:val="00F7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FD2A"/>
  <w15:chartTrackingRefBased/>
  <w15:docId w15:val="{7D7307E4-3052-42FC-8E9C-C5DEEC4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F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74C05"/>
    <w:pPr>
      <w:keepNext/>
      <w:jc w:val="center"/>
      <w:outlineLvl w:val="0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F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A053C8"/>
    <w:pPr>
      <w:ind w:left="720"/>
      <w:contextualSpacing/>
    </w:pPr>
  </w:style>
  <w:style w:type="paragraph" w:styleId="Bezodstpw">
    <w:name w:val="No Spacing"/>
    <w:uiPriority w:val="1"/>
    <w:qFormat/>
    <w:rsid w:val="00BA6DA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rsid w:val="00BA6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A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A6DAC"/>
    <w:pPr>
      <w:spacing w:before="120" w:after="120" w:line="240" w:lineRule="atLeast"/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A6DAC"/>
    <w:rPr>
      <w:rFonts w:ascii="Times New Roman" w:eastAsia="Times New Roman" w:hAnsi="Times New Roman" w:cs="Times New Roman"/>
      <w:b/>
      <w:kern w:val="0"/>
      <w:sz w:val="28"/>
      <w:szCs w:val="28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F74C05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FE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68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68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688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8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88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E71A2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1523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Baścik</dc:creator>
  <cp:keywords/>
  <dc:description/>
  <cp:lastModifiedBy>Dominika Jończy</cp:lastModifiedBy>
  <cp:revision>39</cp:revision>
  <dcterms:created xsi:type="dcterms:W3CDTF">2023-12-06T14:18:00Z</dcterms:created>
  <dcterms:modified xsi:type="dcterms:W3CDTF">2025-12-15T11:13:00Z</dcterms:modified>
</cp:coreProperties>
</file>