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EE56" w14:textId="640E4012" w:rsidR="0094368F" w:rsidRPr="001D1D60" w:rsidRDefault="006D5AB0" w:rsidP="0094368F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1D1D60">
        <w:rPr>
          <w:rFonts w:ascii="Times New Roman" w:hAnsi="Times New Roman" w:cs="Times New Roman"/>
          <w:b/>
        </w:rPr>
        <w:t>Znak sprawy: ZP/BZLR/00</w:t>
      </w:r>
      <w:r w:rsidR="00982FDB" w:rsidRPr="001D1D60">
        <w:rPr>
          <w:rFonts w:ascii="Times New Roman" w:hAnsi="Times New Roman" w:cs="Times New Roman"/>
          <w:b/>
        </w:rPr>
        <w:t>20</w:t>
      </w:r>
      <w:r w:rsidRPr="001D1D60">
        <w:rPr>
          <w:rFonts w:ascii="Times New Roman" w:hAnsi="Times New Roman" w:cs="Times New Roman"/>
          <w:b/>
        </w:rPr>
        <w:t>/202</w:t>
      </w:r>
      <w:r w:rsidR="00C37164" w:rsidRPr="001D1D60">
        <w:rPr>
          <w:rFonts w:ascii="Times New Roman" w:hAnsi="Times New Roman" w:cs="Times New Roman"/>
          <w:b/>
        </w:rPr>
        <w:t>6</w:t>
      </w:r>
      <w:r w:rsidRPr="001D1D60">
        <w:rPr>
          <w:rFonts w:ascii="Times New Roman" w:hAnsi="Times New Roman" w:cs="Times New Roman"/>
          <w:b/>
        </w:rPr>
        <w:t xml:space="preserve">       </w:t>
      </w:r>
      <w:r w:rsidR="00E84A20" w:rsidRPr="001D1D60">
        <w:rPr>
          <w:rFonts w:ascii="Times New Roman" w:hAnsi="Times New Roman" w:cs="Times New Roman"/>
          <w:b/>
        </w:rPr>
        <w:tab/>
      </w:r>
      <w:r w:rsidR="00E84A20" w:rsidRPr="001D1D60">
        <w:rPr>
          <w:rFonts w:ascii="Times New Roman" w:hAnsi="Times New Roman" w:cs="Times New Roman"/>
          <w:b/>
        </w:rPr>
        <w:tab/>
        <w:t xml:space="preserve">           </w:t>
      </w:r>
      <w:r w:rsidR="0094368F" w:rsidRPr="001D1D60">
        <w:rPr>
          <w:rFonts w:ascii="Times New Roman" w:hAnsi="Times New Roman" w:cs="Times New Roman"/>
          <w:b/>
        </w:rPr>
        <w:tab/>
      </w:r>
      <w:r w:rsidR="0094368F" w:rsidRPr="001D1D60">
        <w:rPr>
          <w:rFonts w:ascii="Times New Roman" w:hAnsi="Times New Roman" w:cs="Times New Roman"/>
          <w:b/>
        </w:rPr>
        <w:tab/>
      </w:r>
      <w:r w:rsidRPr="001D1D60">
        <w:rPr>
          <w:rFonts w:ascii="Times New Roman" w:hAnsi="Times New Roman" w:cs="Times New Roman"/>
          <w:b/>
        </w:rPr>
        <w:t xml:space="preserve">         </w:t>
      </w:r>
      <w:r w:rsidR="00E84A20" w:rsidRPr="001D1D60">
        <w:rPr>
          <w:rFonts w:ascii="Times New Roman" w:hAnsi="Times New Roman" w:cs="Times New Roman"/>
          <w:b/>
          <w:i/>
        </w:rPr>
        <w:t>Z</w:t>
      </w:r>
      <w:r w:rsidR="00857CDE" w:rsidRPr="001D1D60">
        <w:rPr>
          <w:rFonts w:ascii="Times New Roman" w:hAnsi="Times New Roman" w:cs="Times New Roman"/>
          <w:b/>
          <w:i/>
        </w:rPr>
        <w:t xml:space="preserve">ałącznik </w:t>
      </w:r>
      <w:r w:rsidR="0094368F" w:rsidRPr="001D1D60">
        <w:rPr>
          <w:rFonts w:ascii="Times New Roman" w:hAnsi="Times New Roman" w:cs="Times New Roman"/>
          <w:b/>
          <w:i/>
        </w:rPr>
        <w:t>nr 3</w:t>
      </w:r>
      <w:r w:rsidR="00A70C51" w:rsidRPr="001D1D60">
        <w:rPr>
          <w:rFonts w:ascii="Times New Roman" w:hAnsi="Times New Roman" w:cs="Times New Roman"/>
          <w:b/>
          <w:i/>
        </w:rPr>
        <w:t>C</w:t>
      </w:r>
      <w:r w:rsidR="00E84A20" w:rsidRPr="001D1D60">
        <w:rPr>
          <w:rFonts w:ascii="Times New Roman" w:hAnsi="Times New Roman" w:cs="Times New Roman"/>
          <w:b/>
          <w:i/>
        </w:rPr>
        <w:t xml:space="preserve"> do </w:t>
      </w:r>
      <w:r w:rsidR="0094368F" w:rsidRPr="001D1D60">
        <w:rPr>
          <w:rFonts w:ascii="Times New Roman" w:hAnsi="Times New Roman" w:cs="Times New Roman"/>
          <w:b/>
          <w:i/>
        </w:rPr>
        <w:t>ZO</w:t>
      </w:r>
    </w:p>
    <w:p w14:paraId="0F5220E0" w14:textId="77777777" w:rsidR="00E32B77" w:rsidRPr="001D1D60" w:rsidRDefault="0094368F" w:rsidP="0094368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1D1D60">
        <w:rPr>
          <w:rFonts w:ascii="Times New Roman" w:hAnsi="Times New Roman" w:cs="Times New Roman"/>
          <w:b/>
          <w:i/>
        </w:rPr>
        <w:t xml:space="preserve"> stanowiący załącznik</w:t>
      </w:r>
      <w:r w:rsidR="00E84A20" w:rsidRPr="001D1D60">
        <w:rPr>
          <w:rFonts w:ascii="Times New Roman" w:hAnsi="Times New Roman" w:cs="Times New Roman"/>
          <w:b/>
          <w:i/>
        </w:rPr>
        <w:t xml:space="preserve"> </w:t>
      </w:r>
      <w:r w:rsidR="00DA7AC0" w:rsidRPr="001D1D60">
        <w:rPr>
          <w:rFonts w:ascii="Times New Roman" w:hAnsi="Times New Roman" w:cs="Times New Roman"/>
          <w:b/>
          <w:i/>
        </w:rPr>
        <w:t>nr</w:t>
      </w:r>
      <w:r w:rsidR="00E32B77" w:rsidRPr="001D1D60">
        <w:rPr>
          <w:rFonts w:ascii="Times New Roman" w:hAnsi="Times New Roman" w:cs="Times New Roman"/>
          <w:b/>
          <w:i/>
        </w:rPr>
        <w:t xml:space="preserve"> …</w:t>
      </w:r>
      <w:r w:rsidR="00DA7AC0" w:rsidRPr="001D1D60">
        <w:rPr>
          <w:rFonts w:ascii="Times New Roman" w:hAnsi="Times New Roman" w:cs="Times New Roman"/>
          <w:b/>
          <w:i/>
        </w:rPr>
        <w:t xml:space="preserve"> </w:t>
      </w:r>
    </w:p>
    <w:p w14:paraId="5CC3FDBA" w14:textId="156AD203" w:rsidR="00FF1638" w:rsidRPr="001D1D60" w:rsidRDefault="00E32B77" w:rsidP="0094368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1D1D60">
        <w:rPr>
          <w:rFonts w:ascii="Times New Roman" w:hAnsi="Times New Roman" w:cs="Times New Roman"/>
          <w:b/>
          <w:i/>
        </w:rPr>
        <w:t xml:space="preserve">do umowy nr </w:t>
      </w:r>
      <w:r w:rsidR="00DA7AC0" w:rsidRPr="001D1D60">
        <w:rPr>
          <w:rFonts w:ascii="Times New Roman" w:hAnsi="Times New Roman" w:cs="Times New Roman"/>
          <w:b/>
          <w:i/>
        </w:rPr>
        <w:t>ZP</w:t>
      </w:r>
      <w:r w:rsidR="00AB7973" w:rsidRPr="001D1D60">
        <w:rPr>
          <w:rFonts w:ascii="Times New Roman" w:hAnsi="Times New Roman" w:cs="Times New Roman"/>
          <w:b/>
          <w:i/>
        </w:rPr>
        <w:t>/…/202</w:t>
      </w:r>
      <w:r w:rsidR="00C37164" w:rsidRPr="001D1D60">
        <w:rPr>
          <w:rFonts w:ascii="Times New Roman" w:hAnsi="Times New Roman" w:cs="Times New Roman"/>
          <w:b/>
          <w:i/>
        </w:rPr>
        <w:t>6</w:t>
      </w:r>
    </w:p>
    <w:p w14:paraId="65E9A5EE" w14:textId="77777777" w:rsidR="0094368F" w:rsidRPr="001D1D60" w:rsidRDefault="0094368F" w:rsidP="00FF163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4F8F81BD" w14:textId="77777777" w:rsidR="00FF1638" w:rsidRPr="001D1D60" w:rsidRDefault="00FF1638" w:rsidP="00FF163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1D1D60">
        <w:rPr>
          <w:rFonts w:ascii="Times New Roman" w:hAnsi="Times New Roman" w:cs="Times New Roman"/>
          <w:u w:val="single"/>
        </w:rPr>
        <w:t>ZESTAWIENIE PARAMATERÓW I WARUNKÓW WYMAGALNYCH</w:t>
      </w:r>
    </w:p>
    <w:p w14:paraId="4F71072D" w14:textId="77777777" w:rsidR="00857CDE" w:rsidRPr="001D1D60" w:rsidRDefault="00857CDE" w:rsidP="00857CDE">
      <w:pPr>
        <w:suppressAutoHyphens/>
        <w:spacing w:after="0" w:line="240" w:lineRule="auto"/>
        <w:rPr>
          <w:rFonts w:ascii="Times New Roman" w:hAnsi="Times New Roman" w:cs="Times New Roman"/>
          <w:b/>
          <w:i/>
        </w:rPr>
      </w:pPr>
    </w:p>
    <w:p w14:paraId="7D4E1F9A" w14:textId="77777777" w:rsidR="00982FDB" w:rsidRPr="001D1D60" w:rsidRDefault="00982FDB" w:rsidP="00982FDB">
      <w:pPr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D1D60">
        <w:rPr>
          <w:rFonts w:ascii="Times New Roman" w:eastAsia="Times New Roman" w:hAnsi="Times New Roman" w:cs="Times New Roman"/>
          <w:lang w:eastAsia="ar-SA"/>
        </w:rPr>
        <w:t>Dotyczy:</w:t>
      </w:r>
      <w:r w:rsidRPr="001D1D60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1D1D60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zakupu, dostawy i montażu sprzętu gospodarczego elektrycznego dla potrzeb Beskidzkiego Zespołu Leczniczo - Rehabilitacyjnego Szpitala Opieki Długoterminowej w Jaworzu </w:t>
      </w:r>
      <w:r w:rsidRPr="001D1D60">
        <w:rPr>
          <w:rFonts w:ascii="Times New Roman" w:eastAsia="Times New Roman" w:hAnsi="Times New Roman" w:cs="Times New Roman"/>
          <w:b/>
          <w:lang w:eastAsia="ar-SA"/>
        </w:rPr>
        <w:t xml:space="preserve">z podziałem na 6 części: </w:t>
      </w:r>
    </w:p>
    <w:p w14:paraId="7EF6607E" w14:textId="687F81F8" w:rsidR="0090562A" w:rsidRPr="001D1D60" w:rsidRDefault="0090562A" w:rsidP="009056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D1D60">
        <w:rPr>
          <w:rFonts w:ascii="Times New Roman" w:eastAsia="Times New Roman" w:hAnsi="Times New Roman" w:cs="Times New Roman"/>
          <w:b/>
          <w:lang w:eastAsia="ar-SA"/>
        </w:rPr>
        <w:t>Część I</w:t>
      </w:r>
      <w:r w:rsidR="00A70C51" w:rsidRPr="001D1D60">
        <w:rPr>
          <w:rFonts w:ascii="Times New Roman" w:eastAsia="Times New Roman" w:hAnsi="Times New Roman" w:cs="Times New Roman"/>
          <w:b/>
          <w:lang w:eastAsia="ar-SA"/>
        </w:rPr>
        <w:t>I</w:t>
      </w:r>
      <w:r w:rsidR="002C71CF" w:rsidRPr="001D1D60">
        <w:rPr>
          <w:rFonts w:ascii="Times New Roman" w:eastAsia="Times New Roman" w:hAnsi="Times New Roman" w:cs="Times New Roman"/>
          <w:b/>
          <w:lang w:eastAsia="ar-SA"/>
        </w:rPr>
        <w:t>I</w:t>
      </w:r>
      <w:r w:rsidRPr="001D1D60">
        <w:rPr>
          <w:rFonts w:ascii="Times New Roman" w:eastAsia="Times New Roman" w:hAnsi="Times New Roman" w:cs="Times New Roman"/>
          <w:b/>
          <w:lang w:eastAsia="ar-SA"/>
        </w:rPr>
        <w:t xml:space="preserve"> zamówienia: </w:t>
      </w:r>
      <w:r w:rsidR="001D1D60" w:rsidRPr="001D1D60">
        <w:rPr>
          <w:rFonts w:ascii="Times New Roman" w:eastAsia="Times New Roman" w:hAnsi="Times New Roman" w:cs="Times New Roman"/>
          <w:b/>
          <w:lang w:eastAsia="ar-SA"/>
        </w:rPr>
        <w:t>D</w:t>
      </w:r>
      <w:r w:rsidR="00982FDB" w:rsidRPr="001D1D60">
        <w:rPr>
          <w:rFonts w:ascii="Times New Roman" w:eastAsia="Times New Roman" w:hAnsi="Times New Roman" w:cs="Times New Roman"/>
          <w:b/>
          <w:lang w:eastAsia="ar-SA"/>
        </w:rPr>
        <w:t>wuścienn</w:t>
      </w:r>
      <w:r w:rsidR="001D1D60" w:rsidRPr="001D1D60">
        <w:rPr>
          <w:rFonts w:ascii="Times New Roman" w:eastAsia="Times New Roman" w:hAnsi="Times New Roman" w:cs="Times New Roman"/>
          <w:b/>
          <w:lang w:eastAsia="ar-SA"/>
        </w:rPr>
        <w:t>a</w:t>
      </w:r>
      <w:r w:rsidR="00982FDB" w:rsidRPr="001D1D60">
        <w:rPr>
          <w:rFonts w:ascii="Times New Roman" w:eastAsia="Times New Roman" w:hAnsi="Times New Roman" w:cs="Times New Roman"/>
          <w:b/>
          <w:lang w:eastAsia="ar-SA"/>
        </w:rPr>
        <w:t xml:space="preserve"> zmywark</w:t>
      </w:r>
      <w:r w:rsidR="001D1D60" w:rsidRPr="001D1D60">
        <w:rPr>
          <w:rFonts w:ascii="Times New Roman" w:eastAsia="Times New Roman" w:hAnsi="Times New Roman" w:cs="Times New Roman"/>
          <w:b/>
          <w:lang w:eastAsia="ar-SA"/>
        </w:rPr>
        <w:t>a</w:t>
      </w:r>
    </w:p>
    <w:p w14:paraId="2110B4D1" w14:textId="4CE0C6C5" w:rsidR="008C0713" w:rsidRPr="001D1D60" w:rsidRDefault="008C0713" w:rsidP="0090562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01"/>
        <w:gridCol w:w="1747"/>
        <w:gridCol w:w="3167"/>
        <w:gridCol w:w="1351"/>
        <w:gridCol w:w="2201"/>
      </w:tblGrid>
      <w:tr w:rsidR="00876F88" w:rsidRPr="001D1D60" w14:paraId="46D63570" w14:textId="77777777" w:rsidTr="00F53221">
        <w:tc>
          <w:tcPr>
            <w:tcW w:w="601" w:type="dxa"/>
          </w:tcPr>
          <w:p w14:paraId="18F57BC3" w14:textId="77777777" w:rsidR="00D30672" w:rsidRPr="001D1D60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D1D60">
              <w:rPr>
                <w:rFonts w:ascii="Times New Roman" w:hAnsi="Times New Roman" w:cs="Times New Roman"/>
                <w:b/>
              </w:rPr>
              <w:t>Lp</w:t>
            </w:r>
            <w:r w:rsidR="006D5AB0" w:rsidRPr="001D1D60">
              <w:rPr>
                <w:rFonts w:ascii="Times New Roman" w:hAnsi="Times New Roman" w:cs="Times New Roman"/>
                <w:b/>
              </w:rPr>
              <w:t>.</w:t>
            </w:r>
            <w:r w:rsidRPr="001D1D6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47" w:type="dxa"/>
          </w:tcPr>
          <w:p w14:paraId="1C99A668" w14:textId="77777777" w:rsidR="00D30672" w:rsidRPr="001D1D60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D1D60">
              <w:rPr>
                <w:rFonts w:ascii="Times New Roman" w:hAnsi="Times New Roman" w:cs="Times New Roman"/>
                <w:b/>
              </w:rPr>
              <w:t>Asortyment</w:t>
            </w:r>
          </w:p>
        </w:tc>
        <w:tc>
          <w:tcPr>
            <w:tcW w:w="3167" w:type="dxa"/>
          </w:tcPr>
          <w:p w14:paraId="4D91B0F5" w14:textId="77777777" w:rsidR="00D30672" w:rsidRPr="001D1D60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D1D60">
              <w:rPr>
                <w:rFonts w:ascii="Times New Roman" w:hAnsi="Times New Roman" w:cs="Times New Roman"/>
                <w:b/>
              </w:rPr>
              <w:t>Opis przedmiotu zamówienia</w:t>
            </w:r>
          </w:p>
        </w:tc>
        <w:tc>
          <w:tcPr>
            <w:tcW w:w="1351" w:type="dxa"/>
          </w:tcPr>
          <w:p w14:paraId="693E844A" w14:textId="77777777" w:rsidR="00D30672" w:rsidRPr="001D1D60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D1D60">
              <w:rPr>
                <w:rFonts w:ascii="Times New Roman" w:hAnsi="Times New Roman" w:cs="Times New Roman"/>
                <w:b/>
              </w:rPr>
              <w:t>Wymagany parametr</w:t>
            </w:r>
          </w:p>
        </w:tc>
        <w:tc>
          <w:tcPr>
            <w:tcW w:w="2201" w:type="dxa"/>
          </w:tcPr>
          <w:p w14:paraId="1E65EA32" w14:textId="77777777" w:rsidR="00D30672" w:rsidRPr="001D1D60" w:rsidRDefault="00D30672" w:rsidP="002C45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D60">
              <w:rPr>
                <w:rFonts w:ascii="Times New Roman" w:hAnsi="Times New Roman" w:cs="Times New Roman"/>
                <w:b/>
              </w:rPr>
              <w:t>Potwierdzenia spełnienia parametru</w:t>
            </w:r>
          </w:p>
        </w:tc>
      </w:tr>
      <w:tr w:rsidR="00B014CF" w:rsidRPr="001D1D60" w14:paraId="62EA3C03" w14:textId="77777777" w:rsidTr="00F53221">
        <w:trPr>
          <w:trHeight w:val="1015"/>
        </w:trPr>
        <w:tc>
          <w:tcPr>
            <w:tcW w:w="601" w:type="dxa"/>
            <w:vMerge w:val="restart"/>
          </w:tcPr>
          <w:p w14:paraId="22CCE926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D6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747" w:type="dxa"/>
            <w:vMerge w:val="restart"/>
          </w:tcPr>
          <w:p w14:paraId="2A191A04" w14:textId="08D75E6C" w:rsidR="00B014CF" w:rsidRPr="001D1D60" w:rsidRDefault="00982FDB" w:rsidP="006D5AB0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b/>
                <w:bCs/>
              </w:rPr>
            </w:pPr>
            <w:r w:rsidRPr="001D1D60">
              <w:rPr>
                <w:rFonts w:ascii="Times New Roman" w:eastAsia="DejaVuSans" w:hAnsi="Times New Roman" w:cs="Times New Roman"/>
                <w:b/>
                <w:bCs/>
              </w:rPr>
              <w:t>Dwuścienna zmywarka</w:t>
            </w:r>
            <w:r w:rsidR="00B014CF" w:rsidRPr="001D1D60">
              <w:rPr>
                <w:rFonts w:ascii="Times New Roman" w:eastAsia="DejaVuSans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719" w:type="dxa"/>
            <w:gridSpan w:val="3"/>
          </w:tcPr>
          <w:p w14:paraId="2007E2AC" w14:textId="77777777" w:rsidR="00B014CF" w:rsidRPr="001D1D60" w:rsidRDefault="00B014CF" w:rsidP="00FF1638">
            <w:pPr>
              <w:rPr>
                <w:rFonts w:ascii="Times New Roman" w:hAnsi="Times New Roman" w:cs="Times New Roman"/>
              </w:rPr>
            </w:pPr>
            <w:r w:rsidRPr="001D1D60">
              <w:rPr>
                <w:rFonts w:ascii="Times New Roman" w:hAnsi="Times New Roman" w:cs="Times New Roman"/>
              </w:rPr>
              <w:t>Producent:……………………………………………………………..</w:t>
            </w:r>
          </w:p>
          <w:p w14:paraId="698FA471" w14:textId="77777777" w:rsidR="00B014CF" w:rsidRPr="001D1D60" w:rsidRDefault="00B014CF" w:rsidP="00FF1638">
            <w:pPr>
              <w:rPr>
                <w:rFonts w:ascii="Times New Roman" w:hAnsi="Times New Roman" w:cs="Times New Roman"/>
              </w:rPr>
            </w:pPr>
            <w:r w:rsidRPr="001D1D60">
              <w:rPr>
                <w:rFonts w:ascii="Times New Roman" w:hAnsi="Times New Roman" w:cs="Times New Roman"/>
              </w:rPr>
              <w:t>Nazwa:…………………………………………………………………</w:t>
            </w:r>
          </w:p>
          <w:p w14:paraId="46A47996" w14:textId="77777777" w:rsidR="00B014CF" w:rsidRPr="001D1D60" w:rsidRDefault="00B014CF" w:rsidP="00FF1638">
            <w:pPr>
              <w:rPr>
                <w:rFonts w:ascii="Times New Roman" w:hAnsi="Times New Roman" w:cs="Times New Roman"/>
              </w:rPr>
            </w:pPr>
            <w:r w:rsidRPr="001D1D60">
              <w:rPr>
                <w:rFonts w:ascii="Times New Roman" w:hAnsi="Times New Roman" w:cs="Times New Roman"/>
              </w:rPr>
              <w:t>Typ:……………………………………………………………………</w:t>
            </w:r>
          </w:p>
          <w:p w14:paraId="2ED956F8" w14:textId="6FEA9C98" w:rsidR="00B014CF" w:rsidRPr="001D1D60" w:rsidRDefault="00B014CF" w:rsidP="00FF1638">
            <w:pPr>
              <w:rPr>
                <w:rFonts w:ascii="Times New Roman" w:hAnsi="Times New Roman" w:cs="Times New Roman"/>
              </w:rPr>
            </w:pPr>
            <w:r w:rsidRPr="001D1D60">
              <w:rPr>
                <w:rFonts w:ascii="Times New Roman" w:hAnsi="Times New Roman" w:cs="Times New Roman"/>
              </w:rPr>
              <w:t>Rok produkcji:</w:t>
            </w:r>
            <w:r w:rsidR="00337CEF" w:rsidRPr="001D1D60">
              <w:rPr>
                <w:rFonts w:ascii="Times New Roman" w:hAnsi="Times New Roman" w:cs="Times New Roman"/>
              </w:rPr>
              <w:t>………………………………………………………..</w:t>
            </w:r>
          </w:p>
        </w:tc>
      </w:tr>
      <w:tr w:rsidR="00B014CF" w:rsidRPr="001D1D60" w14:paraId="7F056D33" w14:textId="77777777" w:rsidTr="00F53221">
        <w:trPr>
          <w:trHeight w:val="440"/>
        </w:trPr>
        <w:tc>
          <w:tcPr>
            <w:tcW w:w="601" w:type="dxa"/>
            <w:vMerge/>
          </w:tcPr>
          <w:p w14:paraId="5629FA16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36BF9B5" w14:textId="77777777" w:rsidR="00B014CF" w:rsidRPr="001D1D60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05754D2" w14:textId="2C252631" w:rsidR="00B014CF" w:rsidRPr="001D1D60" w:rsidRDefault="00B014CF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1D1D6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Fabrycznie nowa</w:t>
            </w:r>
          </w:p>
        </w:tc>
        <w:tc>
          <w:tcPr>
            <w:tcW w:w="1351" w:type="dxa"/>
          </w:tcPr>
          <w:p w14:paraId="315DBB61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D6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3EA4FD4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1D1D60" w14:paraId="7CED20E4" w14:textId="77777777" w:rsidTr="00F53221">
        <w:trPr>
          <w:trHeight w:val="440"/>
        </w:trPr>
        <w:tc>
          <w:tcPr>
            <w:tcW w:w="601" w:type="dxa"/>
            <w:vMerge/>
          </w:tcPr>
          <w:p w14:paraId="00B2741A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91CA70A" w14:textId="77777777" w:rsidR="00B014CF" w:rsidRPr="001D1D60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B41212C" w14:textId="04E7D232" w:rsidR="00B014CF" w:rsidRPr="001D1D60" w:rsidRDefault="00982FDB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</w:pPr>
            <w:r w:rsidRPr="001D1D60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>Zwiększenie wydajności pracy i skrócenie czasu mycia</w:t>
            </w:r>
          </w:p>
        </w:tc>
        <w:tc>
          <w:tcPr>
            <w:tcW w:w="1351" w:type="dxa"/>
          </w:tcPr>
          <w:p w14:paraId="4CA26190" w14:textId="18DE5565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D6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C859D38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1D1D60" w14:paraId="75DE2DBF" w14:textId="77777777" w:rsidTr="00F53221">
        <w:trPr>
          <w:trHeight w:val="440"/>
        </w:trPr>
        <w:tc>
          <w:tcPr>
            <w:tcW w:w="601" w:type="dxa"/>
            <w:vMerge/>
          </w:tcPr>
          <w:p w14:paraId="7F5F0286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AF0D399" w14:textId="77777777" w:rsidR="00B014CF" w:rsidRPr="001D1D60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3F29DC8" w14:textId="2FFFE616" w:rsidR="00B014CF" w:rsidRPr="001D1D60" w:rsidRDefault="00982FDB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</w:pPr>
            <w:r w:rsidRPr="001D1D60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 xml:space="preserve">Redukcja obciążenia fizycznego </w:t>
            </w:r>
          </w:p>
        </w:tc>
        <w:tc>
          <w:tcPr>
            <w:tcW w:w="1351" w:type="dxa"/>
          </w:tcPr>
          <w:p w14:paraId="0D9BA540" w14:textId="247EC74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D6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71F4671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1D1D60" w14:paraId="134BD916" w14:textId="77777777" w:rsidTr="00F53221">
        <w:trPr>
          <w:trHeight w:val="440"/>
        </w:trPr>
        <w:tc>
          <w:tcPr>
            <w:tcW w:w="601" w:type="dxa"/>
            <w:vMerge/>
          </w:tcPr>
          <w:p w14:paraId="097719AF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9210679" w14:textId="77777777" w:rsidR="00B014CF" w:rsidRPr="001D1D60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30216C4" w14:textId="0BA8F88D" w:rsidR="00B014CF" w:rsidRPr="001D1D60" w:rsidRDefault="00982FDB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</w:pPr>
            <w:r w:rsidRPr="001D1D60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>Dwuścienna konstrukcja zapewniająca lepszą izolację termiczną i redukcję hałasu</w:t>
            </w:r>
          </w:p>
        </w:tc>
        <w:tc>
          <w:tcPr>
            <w:tcW w:w="1351" w:type="dxa"/>
          </w:tcPr>
          <w:p w14:paraId="423029A1" w14:textId="2EAFC27D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D6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CB9E9D1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6D96" w:rsidRPr="001D1D60" w14:paraId="5C9B48EF" w14:textId="77777777" w:rsidTr="00F53221">
        <w:trPr>
          <w:trHeight w:val="364"/>
        </w:trPr>
        <w:tc>
          <w:tcPr>
            <w:tcW w:w="601" w:type="dxa"/>
            <w:vMerge/>
          </w:tcPr>
          <w:p w14:paraId="7CDCB33E" w14:textId="77777777" w:rsidR="008E6D96" w:rsidRPr="001D1D60" w:rsidRDefault="008E6D96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9D53999" w14:textId="77777777" w:rsidR="008E6D96" w:rsidRPr="001D1D60" w:rsidRDefault="008E6D96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40F87F6" w14:textId="72046988" w:rsidR="008E6D96" w:rsidRPr="001D1D60" w:rsidRDefault="00982FDB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</w:pPr>
            <w:r w:rsidRPr="001D1D60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>Cyfrowe sterowanie umożliwiające łatwe ustawienie parametrów mycia</w:t>
            </w:r>
          </w:p>
        </w:tc>
        <w:tc>
          <w:tcPr>
            <w:tcW w:w="1351" w:type="dxa"/>
          </w:tcPr>
          <w:p w14:paraId="22DFB8FE" w14:textId="26344C84" w:rsidR="008E6D96" w:rsidRPr="001D1D60" w:rsidRDefault="008E6D96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D6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BC8ACD4" w14:textId="77777777" w:rsidR="008E6D96" w:rsidRPr="001D1D60" w:rsidRDefault="008E6D96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1D1D60" w14:paraId="73D7C660" w14:textId="77777777" w:rsidTr="00F53221">
        <w:trPr>
          <w:trHeight w:val="364"/>
        </w:trPr>
        <w:tc>
          <w:tcPr>
            <w:tcW w:w="601" w:type="dxa"/>
            <w:vMerge/>
          </w:tcPr>
          <w:p w14:paraId="0E3B4108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23A7AFE" w14:textId="77777777" w:rsidR="00B014CF" w:rsidRPr="001D1D60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88D26C1" w14:textId="560B4E51" w:rsidR="00B014CF" w:rsidRPr="001D1D60" w:rsidRDefault="00982FDB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</w:pPr>
            <w:r w:rsidRPr="001D1D60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>Moc min. 10 kW zapewniająca wydajną i szybką pracę</w:t>
            </w:r>
          </w:p>
        </w:tc>
        <w:tc>
          <w:tcPr>
            <w:tcW w:w="1351" w:type="dxa"/>
          </w:tcPr>
          <w:p w14:paraId="0A14BB12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D6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85945CE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1D1D60" w14:paraId="34E3A5BD" w14:textId="77777777" w:rsidTr="00F53221">
        <w:trPr>
          <w:trHeight w:val="379"/>
        </w:trPr>
        <w:tc>
          <w:tcPr>
            <w:tcW w:w="601" w:type="dxa"/>
            <w:vMerge/>
          </w:tcPr>
          <w:p w14:paraId="37E24936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F1F6BAA" w14:textId="77777777" w:rsidR="00B014CF" w:rsidRPr="001D1D60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3724ACC" w14:textId="1CCB539F" w:rsidR="00B014CF" w:rsidRPr="001D1D60" w:rsidRDefault="00982FDB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</w:pPr>
            <w:r w:rsidRPr="001D1D60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 xml:space="preserve">Zintegrowana pompa detergentu i </w:t>
            </w:r>
            <w:proofErr w:type="spellStart"/>
            <w:r w:rsidRPr="001D1D60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>nabłyszczacza</w:t>
            </w:r>
            <w:proofErr w:type="spellEnd"/>
            <w:r w:rsidRPr="001D1D60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 xml:space="preserve"> eliminująca konieczność ręcznego dozowania środków chemicznych</w:t>
            </w:r>
          </w:p>
        </w:tc>
        <w:tc>
          <w:tcPr>
            <w:tcW w:w="1351" w:type="dxa"/>
          </w:tcPr>
          <w:p w14:paraId="02AC5FA3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D6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9DD9681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1D1D60" w14:paraId="17FD93BD" w14:textId="77777777" w:rsidTr="00F53221">
        <w:trPr>
          <w:trHeight w:val="379"/>
        </w:trPr>
        <w:tc>
          <w:tcPr>
            <w:tcW w:w="601" w:type="dxa"/>
            <w:vMerge/>
          </w:tcPr>
          <w:p w14:paraId="1C5A0A18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5420AAB" w14:textId="77777777" w:rsidR="00B014CF" w:rsidRPr="001D1D60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1A014B2" w14:textId="6DCA4BF3" w:rsidR="00B014CF" w:rsidRPr="001D1D60" w:rsidRDefault="00982FDB" w:rsidP="005E2FBB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pacing w:val="3"/>
                <w:lang w:eastAsia="pl-PL"/>
              </w:rPr>
            </w:pPr>
            <w:r w:rsidRPr="001D1D60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pacing w:val="3"/>
                <w:lang w:eastAsia="pl-PL"/>
              </w:rPr>
              <w:t>Wysoka wydajność dostosowana do intensywnego użytkowania w kuchniach gastronomicznych</w:t>
            </w:r>
          </w:p>
        </w:tc>
        <w:tc>
          <w:tcPr>
            <w:tcW w:w="1351" w:type="dxa"/>
          </w:tcPr>
          <w:p w14:paraId="4546AA95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D6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30AFFA1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1D1D60" w14:paraId="333B3892" w14:textId="77777777" w:rsidTr="00F53221">
        <w:trPr>
          <w:trHeight w:val="379"/>
        </w:trPr>
        <w:tc>
          <w:tcPr>
            <w:tcW w:w="601" w:type="dxa"/>
            <w:vMerge/>
          </w:tcPr>
          <w:p w14:paraId="396509E2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438FED0" w14:textId="77777777" w:rsidR="00B014CF" w:rsidRPr="001D1D60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99457FD" w14:textId="77DE965E" w:rsidR="00B014CF" w:rsidRPr="001D1D60" w:rsidRDefault="00982FDB" w:rsidP="005E2FBB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pacing w:val="3"/>
                <w:lang w:eastAsia="pl-PL"/>
              </w:rPr>
            </w:pPr>
            <w:r w:rsidRPr="001D1D60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pacing w:val="3"/>
                <w:lang w:eastAsia="pl-PL"/>
              </w:rPr>
              <w:t>Zbiornik ze stali nierdzewnej odporny na korozję i łatwy do czyszczenia</w:t>
            </w:r>
          </w:p>
        </w:tc>
        <w:tc>
          <w:tcPr>
            <w:tcW w:w="1351" w:type="dxa"/>
          </w:tcPr>
          <w:p w14:paraId="5B006A70" w14:textId="39020DE0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D6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A00293F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1D1D60" w14:paraId="582E97B6" w14:textId="77777777" w:rsidTr="00F53221">
        <w:trPr>
          <w:trHeight w:val="379"/>
        </w:trPr>
        <w:tc>
          <w:tcPr>
            <w:tcW w:w="601" w:type="dxa"/>
            <w:vMerge/>
          </w:tcPr>
          <w:p w14:paraId="195A056F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D8F2993" w14:textId="77777777" w:rsidR="00B014CF" w:rsidRPr="001D1D60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83AB35B" w14:textId="2807A362" w:rsidR="00B014CF" w:rsidRPr="001D1D60" w:rsidRDefault="00982FDB" w:rsidP="005E2FBB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</w:pPr>
            <w:r w:rsidRPr="001D1D60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  <w:t>Pompy opróżniają się samoczynnie po zakończeniu cyklu prania</w:t>
            </w:r>
          </w:p>
        </w:tc>
        <w:tc>
          <w:tcPr>
            <w:tcW w:w="1351" w:type="dxa"/>
          </w:tcPr>
          <w:p w14:paraId="2EFFAAC9" w14:textId="1EDB1ED2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D6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147BD1C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1D1D60" w14:paraId="405065F7" w14:textId="77777777" w:rsidTr="00F53221">
        <w:trPr>
          <w:trHeight w:val="379"/>
        </w:trPr>
        <w:tc>
          <w:tcPr>
            <w:tcW w:w="601" w:type="dxa"/>
            <w:vMerge/>
          </w:tcPr>
          <w:p w14:paraId="05D3D1C5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A2336C1" w14:textId="77777777" w:rsidR="00B014CF" w:rsidRPr="001D1D60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3F848D5" w14:textId="7C8FC286" w:rsidR="00B014CF" w:rsidRPr="001D1D60" w:rsidRDefault="00982FDB" w:rsidP="005E2FBB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</w:pPr>
            <w:r w:rsidRPr="001D1D60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  <w:t>Wszystkie elementy wewnętrzne można łatwo wyjąć w celu wyczyszczenia</w:t>
            </w:r>
          </w:p>
        </w:tc>
        <w:tc>
          <w:tcPr>
            <w:tcW w:w="1351" w:type="dxa"/>
          </w:tcPr>
          <w:p w14:paraId="070EC822" w14:textId="276C3878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D6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D206F08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1D1D60" w14:paraId="17AB7112" w14:textId="77777777" w:rsidTr="00F53221">
        <w:trPr>
          <w:trHeight w:val="379"/>
        </w:trPr>
        <w:tc>
          <w:tcPr>
            <w:tcW w:w="601" w:type="dxa"/>
            <w:vMerge/>
          </w:tcPr>
          <w:p w14:paraId="0C35FF9B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E9B985B" w14:textId="77777777" w:rsidR="00B014CF" w:rsidRPr="001D1D60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23093A2" w14:textId="46DE83DF" w:rsidR="00B014CF" w:rsidRPr="001D1D60" w:rsidRDefault="00F26716" w:rsidP="005E2FBB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</w:pPr>
            <w:r w:rsidRPr="001D1D60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  <w:t>Otwieranie drzwi z systemem bezpieczeństwa</w:t>
            </w:r>
          </w:p>
        </w:tc>
        <w:tc>
          <w:tcPr>
            <w:tcW w:w="1351" w:type="dxa"/>
          </w:tcPr>
          <w:p w14:paraId="1C9C66A6" w14:textId="7DBF0C76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D6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71ABC02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1D1D60" w14:paraId="6C06E852" w14:textId="77777777" w:rsidTr="00F53221">
        <w:trPr>
          <w:trHeight w:val="379"/>
        </w:trPr>
        <w:tc>
          <w:tcPr>
            <w:tcW w:w="601" w:type="dxa"/>
            <w:vMerge/>
          </w:tcPr>
          <w:p w14:paraId="0ABCF009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D512F56" w14:textId="77777777" w:rsidR="00B014CF" w:rsidRPr="001D1D60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E91B434" w14:textId="76B979D6" w:rsidR="00B014CF" w:rsidRPr="001D1D60" w:rsidRDefault="00F26716" w:rsidP="005E2FBB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</w:pPr>
            <w:r w:rsidRPr="001D1D60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  <w:t>2 Ramiona myjące do efektywnego czyszczenia</w:t>
            </w:r>
          </w:p>
        </w:tc>
        <w:tc>
          <w:tcPr>
            <w:tcW w:w="1351" w:type="dxa"/>
          </w:tcPr>
          <w:p w14:paraId="36BB3769" w14:textId="573A2CF6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D6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7498F2F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1D1D60" w14:paraId="3AD2C934" w14:textId="77777777" w:rsidTr="00F53221">
        <w:trPr>
          <w:trHeight w:val="379"/>
        </w:trPr>
        <w:tc>
          <w:tcPr>
            <w:tcW w:w="601" w:type="dxa"/>
            <w:vMerge/>
          </w:tcPr>
          <w:p w14:paraId="04CBEC57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E3685BF" w14:textId="77777777" w:rsidR="00B014CF" w:rsidRPr="001D1D60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CB5B672" w14:textId="1635B6E5" w:rsidR="00B014CF" w:rsidRPr="001D1D60" w:rsidRDefault="00A21257" w:rsidP="005E2FBB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</w:pPr>
            <w:r w:rsidRPr="001D1D60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  <w:t>R</w:t>
            </w:r>
            <w:r w:rsidR="00F26716" w:rsidRPr="001D1D60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  <w:t>amiona wspomagają</w:t>
            </w:r>
            <w:r w:rsidRPr="001D1D60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  <w:t xml:space="preserve">ce </w:t>
            </w:r>
            <w:r w:rsidR="00F26716" w:rsidRPr="001D1D60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  <w:t>płukanie</w:t>
            </w:r>
          </w:p>
        </w:tc>
        <w:tc>
          <w:tcPr>
            <w:tcW w:w="1351" w:type="dxa"/>
          </w:tcPr>
          <w:p w14:paraId="522506E2" w14:textId="6DDBCEED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D6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185F346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1D1D60" w14:paraId="016E0BEB" w14:textId="77777777" w:rsidTr="00F53221">
        <w:trPr>
          <w:trHeight w:val="379"/>
        </w:trPr>
        <w:tc>
          <w:tcPr>
            <w:tcW w:w="601" w:type="dxa"/>
            <w:vMerge/>
          </w:tcPr>
          <w:p w14:paraId="72964C53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AFB0863" w14:textId="77777777" w:rsidR="00B014CF" w:rsidRPr="001D1D60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B7D77BC" w14:textId="5F6D487E" w:rsidR="00B014CF" w:rsidRPr="001D1D60" w:rsidRDefault="00F26716" w:rsidP="005E2FBB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pacing w:val="3"/>
                <w:lang w:eastAsia="pl-PL"/>
              </w:rPr>
            </w:pPr>
            <w:r w:rsidRPr="001D1D60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pacing w:val="3"/>
                <w:lang w:eastAsia="pl-PL"/>
              </w:rPr>
              <w:t>Automatyczne uruchamianie po zamknięciu drzwi</w:t>
            </w:r>
          </w:p>
        </w:tc>
        <w:tc>
          <w:tcPr>
            <w:tcW w:w="1351" w:type="dxa"/>
          </w:tcPr>
          <w:p w14:paraId="776742DB" w14:textId="249E5A14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D6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F7CCA69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1D1D60" w14:paraId="5480A4F8" w14:textId="77777777" w:rsidTr="00F53221">
        <w:trPr>
          <w:trHeight w:val="379"/>
        </w:trPr>
        <w:tc>
          <w:tcPr>
            <w:tcW w:w="601" w:type="dxa"/>
            <w:vMerge/>
          </w:tcPr>
          <w:p w14:paraId="1672E775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1262BED" w14:textId="77777777" w:rsidR="00B014CF" w:rsidRPr="001D1D60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06FF452" w14:textId="45E324F0" w:rsidR="00B014CF" w:rsidRPr="001D1D60" w:rsidRDefault="00F26716" w:rsidP="005E2FBB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pacing w:val="3"/>
                <w:lang w:eastAsia="pl-PL"/>
              </w:rPr>
            </w:pPr>
            <w:r w:rsidRPr="001F6DDB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pacing w:val="3"/>
                <w:lang w:eastAsia="pl-PL"/>
              </w:rPr>
              <w:t>M</w:t>
            </w:r>
            <w:r w:rsidRPr="001F6DDB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 w:themeColor="text1"/>
              </w:rPr>
              <w:t>in</w:t>
            </w:r>
            <w:r w:rsidRPr="001D1D60">
              <w:rPr>
                <w:rStyle w:val="Pogrubienie"/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1D1D60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 w:themeColor="text1"/>
              </w:rPr>
              <w:t>4 programy</w:t>
            </w:r>
          </w:p>
        </w:tc>
        <w:tc>
          <w:tcPr>
            <w:tcW w:w="1351" w:type="dxa"/>
          </w:tcPr>
          <w:p w14:paraId="21FCC3BC" w14:textId="69F26E08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D6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8EDC3E2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1D1D60" w14:paraId="12B60A17" w14:textId="77777777" w:rsidTr="00F53221">
        <w:trPr>
          <w:trHeight w:val="379"/>
        </w:trPr>
        <w:tc>
          <w:tcPr>
            <w:tcW w:w="601" w:type="dxa"/>
            <w:vMerge/>
          </w:tcPr>
          <w:p w14:paraId="57CD6BF6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EB391C8" w14:textId="77777777" w:rsidR="00B014CF" w:rsidRPr="001D1D60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9ECA88E" w14:textId="414ABFC5" w:rsidR="00B014CF" w:rsidRPr="001D1D60" w:rsidRDefault="001F6DDB" w:rsidP="005E2FBB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</w:pPr>
            <w:r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  <w:t>O</w:t>
            </w:r>
            <w:r w:rsidR="00F26716" w:rsidRPr="001D1D60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  <w:t xml:space="preserve">budowa wykonana z wysokiej jakości stali nierdzewnej </w:t>
            </w:r>
          </w:p>
        </w:tc>
        <w:tc>
          <w:tcPr>
            <w:tcW w:w="1351" w:type="dxa"/>
          </w:tcPr>
          <w:p w14:paraId="170B3604" w14:textId="14740EA9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D6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423F68B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1D1D60" w14:paraId="22227E57" w14:textId="77777777" w:rsidTr="001F25DD">
        <w:trPr>
          <w:trHeight w:val="675"/>
        </w:trPr>
        <w:tc>
          <w:tcPr>
            <w:tcW w:w="601" w:type="dxa"/>
            <w:vMerge/>
          </w:tcPr>
          <w:p w14:paraId="00308704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60B86052" w14:textId="77777777" w:rsidR="00B014CF" w:rsidRPr="001D1D60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C5408A7" w14:textId="4B39EAFE" w:rsidR="00B014CF" w:rsidRPr="001D1D60" w:rsidRDefault="00F26716" w:rsidP="005E2FBB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</w:pPr>
            <w:r w:rsidRPr="001D1D60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  <w:t>Zbiornik myjący z systemem filtrów (szybkie i łatwe czyszczenie)</w:t>
            </w:r>
          </w:p>
        </w:tc>
        <w:tc>
          <w:tcPr>
            <w:tcW w:w="1351" w:type="dxa"/>
          </w:tcPr>
          <w:p w14:paraId="5EDCAEE1" w14:textId="4363367F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D6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32DE121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1D1D60" w14:paraId="7B08AA57" w14:textId="77777777" w:rsidTr="00F53221">
        <w:trPr>
          <w:trHeight w:val="379"/>
        </w:trPr>
        <w:tc>
          <w:tcPr>
            <w:tcW w:w="601" w:type="dxa"/>
            <w:vMerge/>
          </w:tcPr>
          <w:p w14:paraId="5F9EF08F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6F7F7E74" w14:textId="77777777" w:rsidR="00B014CF" w:rsidRPr="001D1D60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923268C" w14:textId="76D84896" w:rsidR="00B014CF" w:rsidRPr="001D1D60" w:rsidRDefault="00F26716" w:rsidP="001F25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C4C4C"/>
                <w:lang w:eastAsia="pl-PL"/>
              </w:rPr>
            </w:pPr>
            <w:r w:rsidRPr="001D1D60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>Obrotowe, niezatykające się ramiona myjące i płuczące</w:t>
            </w:r>
          </w:p>
        </w:tc>
        <w:tc>
          <w:tcPr>
            <w:tcW w:w="1351" w:type="dxa"/>
          </w:tcPr>
          <w:p w14:paraId="248A8CD2" w14:textId="3013CDC5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D6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2492476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1D1D60" w14:paraId="2A721B30" w14:textId="77777777" w:rsidTr="00F53221">
        <w:trPr>
          <w:trHeight w:val="379"/>
        </w:trPr>
        <w:tc>
          <w:tcPr>
            <w:tcW w:w="601" w:type="dxa"/>
            <w:vMerge/>
          </w:tcPr>
          <w:p w14:paraId="132C5298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66953C2" w14:textId="77777777" w:rsidR="00B014CF" w:rsidRPr="001D1D60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1BEF858" w14:textId="7580B2A4" w:rsidR="00B014CF" w:rsidRPr="001D1D60" w:rsidRDefault="00F26716" w:rsidP="001F25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C4C4C"/>
                <w:lang w:eastAsia="pl-PL"/>
              </w:rPr>
            </w:pPr>
            <w:r w:rsidRPr="001D1D60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>1x uniwersalny kosz</w:t>
            </w:r>
          </w:p>
        </w:tc>
        <w:tc>
          <w:tcPr>
            <w:tcW w:w="1351" w:type="dxa"/>
          </w:tcPr>
          <w:p w14:paraId="064A0AA9" w14:textId="02C9BB30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D6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1879BD5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1D60" w:rsidRPr="001D1D60" w14:paraId="1B801696" w14:textId="77777777" w:rsidTr="00F53221">
        <w:trPr>
          <w:trHeight w:val="379"/>
        </w:trPr>
        <w:tc>
          <w:tcPr>
            <w:tcW w:w="601" w:type="dxa"/>
            <w:vMerge/>
          </w:tcPr>
          <w:p w14:paraId="6D216F0A" w14:textId="77777777" w:rsidR="001D1D60" w:rsidRPr="001D1D60" w:rsidRDefault="001D1D60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6ADBD55" w14:textId="77777777" w:rsidR="001D1D60" w:rsidRPr="001D1D60" w:rsidRDefault="001D1D60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2453288" w14:textId="6E463F66" w:rsidR="001D1D60" w:rsidRPr="001D1D60" w:rsidRDefault="001D1D60" w:rsidP="001F25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C4C4C"/>
                <w:lang w:eastAsia="pl-PL"/>
              </w:rPr>
            </w:pPr>
            <w:r w:rsidRPr="002C6E17">
              <w:rPr>
                <w:rFonts w:ascii="Times New Roman" w:eastAsia="Times New Roman" w:hAnsi="Times New Roman" w:cs="Times New Roman"/>
                <w:lang w:eastAsia="pl-PL"/>
              </w:rPr>
              <w:t>Pojemność zbiornika min. 30l</w:t>
            </w:r>
          </w:p>
        </w:tc>
        <w:tc>
          <w:tcPr>
            <w:tcW w:w="1351" w:type="dxa"/>
          </w:tcPr>
          <w:p w14:paraId="73B05E46" w14:textId="1C6DE953" w:rsidR="001D1D60" w:rsidRPr="001D1D60" w:rsidRDefault="001D1D60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D6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01D9F96" w14:textId="77777777" w:rsidR="001D1D60" w:rsidRPr="001D1D60" w:rsidRDefault="001D1D60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1D1D60" w14:paraId="7FD8819E" w14:textId="77777777" w:rsidTr="00F53221">
        <w:trPr>
          <w:trHeight w:val="379"/>
        </w:trPr>
        <w:tc>
          <w:tcPr>
            <w:tcW w:w="601" w:type="dxa"/>
            <w:vMerge/>
          </w:tcPr>
          <w:p w14:paraId="7B9D2D2A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7DAA6C8" w14:textId="77777777" w:rsidR="00B014CF" w:rsidRPr="001D1D60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A3D30AD" w14:textId="71B875BF" w:rsidR="00B014CF" w:rsidRPr="001D1D60" w:rsidRDefault="00F26716" w:rsidP="001F25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C4C4C"/>
                <w:lang w:eastAsia="pl-PL"/>
              </w:rPr>
            </w:pPr>
            <w:r w:rsidRPr="001D1D60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>Wymiary: szer. 685 mm, gł. 720 mm, wys. 1690 mm, wysokość z otwartą pokrywą 1860 mm (+/-1%)</w:t>
            </w:r>
          </w:p>
        </w:tc>
        <w:tc>
          <w:tcPr>
            <w:tcW w:w="1351" w:type="dxa"/>
          </w:tcPr>
          <w:p w14:paraId="18815DE0" w14:textId="101ED1E5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D6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5FB2C1F" w14:textId="77777777" w:rsidR="00B014CF" w:rsidRPr="001D1D60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59A5E1B" w14:textId="77777777" w:rsidR="00D22F32" w:rsidRPr="001D1D60" w:rsidRDefault="00D22F32" w:rsidP="005B223B">
      <w:pPr>
        <w:rPr>
          <w:rFonts w:ascii="Times New Roman" w:hAnsi="Times New Roman" w:cs="Times New Roman"/>
          <w:b/>
        </w:rPr>
      </w:pPr>
    </w:p>
    <w:p w14:paraId="5D13D81C" w14:textId="77777777" w:rsidR="00985295" w:rsidRPr="001D1D60" w:rsidRDefault="00985295" w:rsidP="005B223B">
      <w:pPr>
        <w:rPr>
          <w:rFonts w:ascii="Times New Roman" w:hAnsi="Times New Roman" w:cs="Times New Roman"/>
          <w:b/>
        </w:rPr>
      </w:pPr>
    </w:p>
    <w:p w14:paraId="20C2ADCF" w14:textId="77777777" w:rsidR="00D22F32" w:rsidRPr="001D1D60" w:rsidRDefault="00D22F32" w:rsidP="005B223B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7"/>
        <w:tblW w:w="9493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4105"/>
        <w:gridCol w:w="1843"/>
        <w:gridCol w:w="2835"/>
      </w:tblGrid>
      <w:tr w:rsidR="00D22F32" w:rsidRPr="001D1D60" w14:paraId="36A080EA" w14:textId="77777777" w:rsidTr="00BD130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FB3D1" w14:textId="77777777" w:rsidR="00D22F32" w:rsidRPr="001D1D60" w:rsidRDefault="00D22F32" w:rsidP="00D22F32">
            <w:pPr>
              <w:tabs>
                <w:tab w:val="left" w:pos="-1401"/>
              </w:tabs>
              <w:snapToGrid w:val="0"/>
              <w:spacing w:after="0" w:line="240" w:lineRule="auto"/>
              <w:ind w:left="-70" w:right="-3"/>
              <w:jc w:val="center"/>
              <w:rPr>
                <w:rFonts w:ascii="Times New Roman" w:eastAsiaTheme="minorEastAsia" w:hAnsi="Times New Roman" w:cs="Times New Roman"/>
                <w:color w:val="000000"/>
                <w:lang w:val="en-US" w:eastAsia="ar-SA"/>
              </w:rPr>
            </w:pPr>
            <w:proofErr w:type="spellStart"/>
            <w:r w:rsidRPr="001D1D60">
              <w:rPr>
                <w:rFonts w:ascii="Times New Roman" w:eastAsiaTheme="minorEastAsia" w:hAnsi="Times New Roman" w:cs="Times New Roman"/>
                <w:color w:val="000000"/>
                <w:lang w:val="en-US" w:eastAsia="ar-SA"/>
              </w:rPr>
              <w:t>Lp</w:t>
            </w:r>
            <w:proofErr w:type="spellEnd"/>
            <w:r w:rsidRPr="001D1D60">
              <w:rPr>
                <w:rFonts w:ascii="Times New Roman" w:eastAsiaTheme="minorEastAsia" w:hAnsi="Times New Roman" w:cs="Times New Roman"/>
                <w:color w:val="000000"/>
                <w:lang w:val="en-US" w:eastAsia="ar-SA"/>
              </w:rPr>
              <w:t>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24173" w14:textId="77777777" w:rsidR="00D22F32" w:rsidRPr="001D1D60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 w:rsidRPr="001D1D60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POZOSTAŁE WYMAGANIA 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C188" w14:textId="77777777" w:rsidR="00D22F32" w:rsidRPr="001D1D60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2F7B" w14:textId="77777777" w:rsidR="00D22F32" w:rsidRPr="001D1D60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</w:tr>
      <w:tr w:rsidR="00D22F32" w:rsidRPr="001D1D60" w14:paraId="1AB410FC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467E54F8" w14:textId="77777777" w:rsidR="00D22F32" w:rsidRPr="001D1D60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1D1D60">
              <w:rPr>
                <w:rFonts w:ascii="Times New Roman" w:eastAsiaTheme="minorEastAsia" w:hAnsi="Times New Roman" w:cs="Times New Roman"/>
                <w:lang w:val="en-US" w:eastAsia="ar-SA"/>
              </w:rPr>
              <w:t>1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778E7E44" w14:textId="5542800C" w:rsidR="00D22F32" w:rsidRPr="001D1D6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both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1D1D60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Certyfikat CE ( jeżeli dotyczy).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08EDE2E" w14:textId="7A52B859" w:rsidR="00D22F32" w:rsidRPr="001D1D6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1D1D60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1D1D60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do oferty)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5EB4" w14:textId="2ED2AB2F" w:rsidR="00D22F32" w:rsidRPr="001D1D6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1D1D60" w14:paraId="24973CE2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7EA1538" w14:textId="7FF9C925" w:rsidR="00D22F32" w:rsidRPr="001D1D60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1D1D60">
              <w:rPr>
                <w:rFonts w:ascii="Times New Roman" w:eastAsiaTheme="minorEastAsia" w:hAnsi="Times New Roman" w:cs="Times New Roman"/>
                <w:lang w:val="en-US" w:eastAsia="ar-SA"/>
              </w:rPr>
              <w:t>2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A3CDE35" w14:textId="077F28C3" w:rsidR="00D22F32" w:rsidRPr="001D1D60" w:rsidRDefault="00D22F32" w:rsidP="00D22F32">
            <w:pPr>
              <w:shd w:val="clear" w:color="auto" w:fill="FFFFFF"/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1D1D60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Deklaracja zgodności( jeżeli dotyczy)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C25816D" w14:textId="6D5022D2" w:rsidR="00D22F32" w:rsidRPr="001D1D6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1D1D60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1D1D60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do oferty)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1B32" w14:textId="77777777" w:rsidR="00D22F32" w:rsidRPr="001D1D60" w:rsidRDefault="00D22F32" w:rsidP="00D22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</w:tr>
      <w:tr w:rsidR="00D22F32" w:rsidRPr="001D1D60" w14:paraId="090FD872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08FC551D" w14:textId="0E9A4996" w:rsidR="00D22F32" w:rsidRPr="001D1D60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1D1D60">
              <w:rPr>
                <w:rFonts w:ascii="Times New Roman" w:eastAsiaTheme="minorEastAsia" w:hAnsi="Times New Roman" w:cs="Times New Roman"/>
                <w:lang w:val="en-US" w:eastAsia="ar-SA"/>
              </w:rPr>
              <w:t>3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359EA8A" w14:textId="77777777" w:rsidR="00D22F32" w:rsidRPr="001D1D60" w:rsidRDefault="00D22F32" w:rsidP="00D22F32">
            <w:pPr>
              <w:shd w:val="clear" w:color="auto" w:fill="FFFFFF"/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1D1D60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 xml:space="preserve">Autoryzowany serwis gwarancyjny i pogwarancyjny na terenie Polski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B878208" w14:textId="52E5A1EA" w:rsidR="00D22F32" w:rsidRPr="001D1D60" w:rsidRDefault="009C6B5E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1D1D60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 xml:space="preserve">   </w:t>
            </w:r>
            <w:r w:rsidR="00D22F32" w:rsidRPr="001D1D60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="00D22F32" w:rsidRPr="001D1D60">
              <w:rPr>
                <w:rFonts w:ascii="Times New Roman" w:eastAsiaTheme="minorEastAsia" w:hAnsi="Times New Roman" w:cs="Times New Roman"/>
                <w:lang w:eastAsia="ar-SA"/>
              </w:rPr>
              <w:t>, wymienić punkty serwisowe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F4DF" w14:textId="5005B7FD" w:rsidR="00D22F32" w:rsidRPr="001D1D6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1D1D60" w14:paraId="1EC76251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FEF4131" w14:textId="4CBD99A4" w:rsidR="00D22F32" w:rsidRPr="001D1D60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1D1D60">
              <w:rPr>
                <w:rFonts w:ascii="Times New Roman" w:eastAsiaTheme="minorEastAsia" w:hAnsi="Times New Roman" w:cs="Times New Roman"/>
                <w:lang w:val="en-US" w:eastAsia="ar-SA"/>
              </w:rPr>
              <w:t>4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8A4BBFB" w14:textId="77777777" w:rsidR="00D22F32" w:rsidRPr="001D1D60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1D1D60">
              <w:rPr>
                <w:rFonts w:ascii="Times New Roman" w:eastAsiaTheme="minorEastAsia" w:hAnsi="Times New Roman" w:cs="Times New Roman"/>
                <w:lang w:eastAsia="ar-SA"/>
              </w:rPr>
              <w:t>Instrukcja obsługi w języku polskim w wersji papierowej i elektronicznej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2CC7B74" w14:textId="77777777" w:rsidR="00D22F32" w:rsidRPr="001D1D6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1D1D60">
              <w:rPr>
                <w:rFonts w:ascii="Times New Roman" w:eastAsiaTheme="minorEastAsia" w:hAnsi="Times New Roman" w:cs="Times New Roman"/>
                <w:lang w:eastAsia="ar-SA"/>
              </w:rPr>
              <w:t>załączyć przy dostawie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E0DD" w14:textId="597C7807" w:rsidR="00D22F32" w:rsidRPr="001D1D6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1D1D60" w14:paraId="2A40EA81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711DF8B" w14:textId="20BC1514" w:rsidR="00D22F32" w:rsidRPr="001D1D60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1D1D60">
              <w:rPr>
                <w:rFonts w:ascii="Times New Roman" w:eastAsiaTheme="minorEastAsia" w:hAnsi="Times New Roman" w:cs="Times New Roman"/>
                <w:lang w:val="en-US" w:eastAsia="ar-SA"/>
              </w:rPr>
              <w:t>5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3B9C02C" w14:textId="24A068A9" w:rsidR="00D22F32" w:rsidRPr="001D1D60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1D1D60">
              <w:rPr>
                <w:rFonts w:ascii="Times New Roman" w:eastAsiaTheme="minorEastAsia" w:hAnsi="Times New Roman" w:cs="Times New Roman"/>
                <w:lang w:eastAsia="ar-SA"/>
              </w:rPr>
              <w:t>Ilustrowane foldery producenta z potwierdzonymi zaoferowanymi  parametrami technicznymi wyrobów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80E284E" w14:textId="7D679578" w:rsidR="00D22F32" w:rsidRPr="001D1D6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1D1D60">
              <w:rPr>
                <w:rFonts w:ascii="Times New Roman" w:eastAsiaTheme="minorEastAsia" w:hAnsi="Times New Roman" w:cs="Times New Roman"/>
                <w:lang w:eastAsia="ar-SA"/>
              </w:rPr>
              <w:t>załączyć do oferty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2DBF" w14:textId="77777777" w:rsidR="00D22F32" w:rsidRPr="001D1D6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1D1D60" w14:paraId="3CB395E8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21383B5" w14:textId="7E8D70A8" w:rsidR="00D22F32" w:rsidRPr="001D1D60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1D1D60">
              <w:rPr>
                <w:rFonts w:ascii="Times New Roman" w:eastAsiaTheme="minorEastAsia" w:hAnsi="Times New Roman" w:cs="Times New Roman"/>
                <w:lang w:val="en-US" w:eastAsia="ar-SA"/>
              </w:rPr>
              <w:t>6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1B09F22" w14:textId="77777777" w:rsidR="00D22F32" w:rsidRPr="001D1D60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1D1D60">
              <w:rPr>
                <w:rFonts w:ascii="Times New Roman" w:eastAsiaTheme="minorEastAsia" w:hAnsi="Times New Roman" w:cs="Times New Roman"/>
                <w:lang w:eastAsia="ar-SA"/>
              </w:rPr>
              <w:t>GWARANCJA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0FD58FCE" w14:textId="0DFE53ED" w:rsidR="00D22F32" w:rsidRPr="001D1D6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1D1D60">
              <w:rPr>
                <w:rFonts w:ascii="Times New Roman" w:eastAsiaTheme="minorEastAsia" w:hAnsi="Times New Roman" w:cs="Times New Roman"/>
                <w:color w:val="000000" w:themeColor="text1"/>
                <w:lang w:eastAsia="ar-SA"/>
              </w:rPr>
              <w:t xml:space="preserve">min. </w:t>
            </w:r>
            <w:r w:rsidR="00985295" w:rsidRPr="001D1D60">
              <w:rPr>
                <w:rFonts w:ascii="Times New Roman" w:eastAsiaTheme="minorEastAsia" w:hAnsi="Times New Roman" w:cs="Times New Roman"/>
                <w:color w:val="000000" w:themeColor="text1"/>
                <w:lang w:eastAsia="ar-SA"/>
              </w:rPr>
              <w:t>24</w:t>
            </w:r>
            <w:r w:rsidRPr="001D1D60">
              <w:rPr>
                <w:rFonts w:ascii="Times New Roman" w:eastAsiaTheme="minorEastAsia" w:hAnsi="Times New Roman" w:cs="Times New Roman"/>
                <w:color w:val="000000" w:themeColor="text1"/>
                <w:lang w:eastAsia="ar-SA"/>
              </w:rPr>
              <w:t xml:space="preserve"> m-c</w:t>
            </w:r>
            <w:r w:rsidR="00985295" w:rsidRPr="001D1D60">
              <w:rPr>
                <w:rFonts w:ascii="Times New Roman" w:eastAsiaTheme="minorEastAsia" w:hAnsi="Times New Roman" w:cs="Times New Roman"/>
                <w:color w:val="000000" w:themeColor="text1"/>
                <w:lang w:eastAsia="ar-SA"/>
              </w:rPr>
              <w:t>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8B02" w14:textId="53D1CFDB" w:rsidR="00D22F32" w:rsidRPr="001D1D6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</w:tbl>
    <w:p w14:paraId="08B34688" w14:textId="77777777" w:rsidR="00211314" w:rsidRPr="001D1D60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60A583A1" w14:textId="77777777" w:rsidR="00211314" w:rsidRPr="001D1D60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48B7A87B" w14:textId="77777777" w:rsidR="00211314" w:rsidRPr="001D1D60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48C74D3A" w14:textId="77777777" w:rsidR="00741A76" w:rsidRPr="001D1D60" w:rsidRDefault="00741A76" w:rsidP="00741A76">
      <w:pPr>
        <w:pStyle w:val="Bartek"/>
        <w:tabs>
          <w:tab w:val="left" w:pos="284"/>
        </w:tabs>
        <w:rPr>
          <w:sz w:val="22"/>
          <w:szCs w:val="22"/>
        </w:rPr>
      </w:pPr>
      <w:r w:rsidRPr="001D1D60">
        <w:rPr>
          <w:sz w:val="22"/>
          <w:szCs w:val="22"/>
        </w:rPr>
        <w:t>……………….., dnia ………………….</w:t>
      </w:r>
      <w:r w:rsidRPr="001D1D60">
        <w:rPr>
          <w:i/>
          <w:sz w:val="22"/>
          <w:szCs w:val="22"/>
        </w:rPr>
        <w:t xml:space="preserve">                             ..............................................................</w:t>
      </w:r>
    </w:p>
    <w:p w14:paraId="20EA7C0B" w14:textId="77777777" w:rsidR="00741A76" w:rsidRPr="001D1D60" w:rsidRDefault="00741A76" w:rsidP="00741A76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1D1D60">
        <w:rPr>
          <w:i/>
          <w:sz w:val="22"/>
          <w:szCs w:val="22"/>
        </w:rPr>
        <w:t xml:space="preserve">     Podpis i pieczęć osób wskazanych w dokumencie</w:t>
      </w:r>
    </w:p>
    <w:p w14:paraId="5EA580E5" w14:textId="77777777" w:rsidR="00741A76" w:rsidRPr="001D1D60" w:rsidRDefault="00741A76" w:rsidP="00741A76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1D1D60">
        <w:rPr>
          <w:i/>
          <w:sz w:val="22"/>
          <w:szCs w:val="22"/>
        </w:rPr>
        <w:t xml:space="preserve"> uprawniającym do występowania w obrocie prawnym  lub posiadających pełnomocnictwo</w:t>
      </w:r>
    </w:p>
    <w:p w14:paraId="0E4EB54D" w14:textId="77777777" w:rsidR="00741A76" w:rsidRPr="001D1D60" w:rsidRDefault="00741A76" w:rsidP="00741A76">
      <w:pPr>
        <w:rPr>
          <w:rFonts w:ascii="Times New Roman" w:hAnsi="Times New Roman" w:cs="Times New Roman"/>
          <w:b/>
        </w:rPr>
      </w:pPr>
    </w:p>
    <w:sectPr w:rsidR="00741A76" w:rsidRPr="001D1D60" w:rsidSect="0094368F">
      <w:headerReference w:type="default" r:id="rId8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C3EF1" w14:textId="77777777" w:rsidR="003744A1" w:rsidRDefault="003744A1" w:rsidP="0094368F">
      <w:pPr>
        <w:spacing w:after="0" w:line="240" w:lineRule="auto"/>
      </w:pPr>
      <w:r>
        <w:separator/>
      </w:r>
    </w:p>
  </w:endnote>
  <w:endnote w:type="continuationSeparator" w:id="0">
    <w:p w14:paraId="4F0E5E5F" w14:textId="77777777" w:rsidR="003744A1" w:rsidRDefault="003744A1" w:rsidP="0094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72C66" w14:textId="77777777" w:rsidR="003744A1" w:rsidRDefault="003744A1" w:rsidP="0094368F">
      <w:pPr>
        <w:spacing w:after="0" w:line="240" w:lineRule="auto"/>
      </w:pPr>
      <w:r>
        <w:separator/>
      </w:r>
    </w:p>
  </w:footnote>
  <w:footnote w:type="continuationSeparator" w:id="0">
    <w:p w14:paraId="76BD1B6D" w14:textId="77777777" w:rsidR="003744A1" w:rsidRDefault="003744A1" w:rsidP="0094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33943" w14:textId="6100037C" w:rsidR="006674DD" w:rsidRDefault="00222BA6">
    <w:pPr>
      <w:pStyle w:val="Nagwek"/>
    </w:pPr>
    <w:r w:rsidRPr="006F7C99">
      <w:rPr>
        <w:noProof/>
      </w:rPr>
      <w:drawing>
        <wp:inline distT="0" distB="0" distL="0" distR="0" wp14:anchorId="58929253" wp14:editId="16D85116">
          <wp:extent cx="5760720" cy="552127"/>
          <wp:effectExtent l="0" t="0" r="0" b="635"/>
          <wp:docPr id="16957991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2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B7D"/>
    <w:multiLevelType w:val="hybridMultilevel"/>
    <w:tmpl w:val="CF082490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50F5D"/>
    <w:multiLevelType w:val="multilevel"/>
    <w:tmpl w:val="32DC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82BDA"/>
    <w:multiLevelType w:val="hybridMultilevel"/>
    <w:tmpl w:val="1076032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9158A"/>
    <w:multiLevelType w:val="hybridMultilevel"/>
    <w:tmpl w:val="A480393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A3444"/>
    <w:multiLevelType w:val="hybridMultilevel"/>
    <w:tmpl w:val="9CA8672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60C5C"/>
    <w:multiLevelType w:val="hybridMultilevel"/>
    <w:tmpl w:val="9356F3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841D2"/>
    <w:multiLevelType w:val="hybridMultilevel"/>
    <w:tmpl w:val="B2A29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B0FDB"/>
    <w:multiLevelType w:val="hybridMultilevel"/>
    <w:tmpl w:val="FDCE89AA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E7E46"/>
    <w:multiLevelType w:val="hybridMultilevel"/>
    <w:tmpl w:val="1890C2F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926CC"/>
    <w:multiLevelType w:val="hybridMultilevel"/>
    <w:tmpl w:val="3C7019F0"/>
    <w:lvl w:ilvl="0" w:tplc="0415000F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0" w15:restartNumberingAfterBreak="0">
    <w:nsid w:val="58207A22"/>
    <w:multiLevelType w:val="hybridMultilevel"/>
    <w:tmpl w:val="AC70E7A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D1B83"/>
    <w:multiLevelType w:val="hybridMultilevel"/>
    <w:tmpl w:val="5CD2396C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61C5"/>
    <w:multiLevelType w:val="hybridMultilevel"/>
    <w:tmpl w:val="38965708"/>
    <w:lvl w:ilvl="0" w:tplc="90F48708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4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41369"/>
    <w:multiLevelType w:val="hybridMultilevel"/>
    <w:tmpl w:val="AA16AD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7" w15:restartNumberingAfterBreak="0">
    <w:nsid w:val="7670020C"/>
    <w:multiLevelType w:val="hybridMultilevel"/>
    <w:tmpl w:val="56D4674E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7843">
    <w:abstractNumId w:val="6"/>
  </w:num>
  <w:num w:numId="2" w16cid:durableId="90393160">
    <w:abstractNumId w:val="1"/>
  </w:num>
  <w:num w:numId="3" w16cid:durableId="2122334077">
    <w:abstractNumId w:val="7"/>
  </w:num>
  <w:num w:numId="4" w16cid:durableId="1511411423">
    <w:abstractNumId w:val="29"/>
  </w:num>
  <w:num w:numId="5" w16cid:durableId="325255697">
    <w:abstractNumId w:val="26"/>
  </w:num>
  <w:num w:numId="6" w16cid:durableId="997150697">
    <w:abstractNumId w:val="28"/>
  </w:num>
  <w:num w:numId="7" w16cid:durableId="1326595164">
    <w:abstractNumId w:val="2"/>
  </w:num>
  <w:num w:numId="8" w16cid:durableId="533269888">
    <w:abstractNumId w:val="15"/>
  </w:num>
  <w:num w:numId="9" w16cid:durableId="578249278">
    <w:abstractNumId w:val="9"/>
  </w:num>
  <w:num w:numId="10" w16cid:durableId="289283987">
    <w:abstractNumId w:val="21"/>
  </w:num>
  <w:num w:numId="11" w16cid:durableId="795026832">
    <w:abstractNumId w:val="20"/>
  </w:num>
  <w:num w:numId="12" w16cid:durableId="1909415510">
    <w:abstractNumId w:val="17"/>
  </w:num>
  <w:num w:numId="13" w16cid:durableId="2020614861">
    <w:abstractNumId w:val="19"/>
  </w:num>
  <w:num w:numId="14" w16cid:durableId="2052921285">
    <w:abstractNumId w:val="23"/>
  </w:num>
  <w:num w:numId="15" w16cid:durableId="1937594103">
    <w:abstractNumId w:val="4"/>
  </w:num>
  <w:num w:numId="16" w16cid:durableId="955411798">
    <w:abstractNumId w:val="11"/>
  </w:num>
  <w:num w:numId="17" w16cid:durableId="1274634604">
    <w:abstractNumId w:val="25"/>
  </w:num>
  <w:num w:numId="18" w16cid:durableId="878010977">
    <w:abstractNumId w:val="18"/>
  </w:num>
  <w:num w:numId="19" w16cid:durableId="1405299171">
    <w:abstractNumId w:val="5"/>
  </w:num>
  <w:num w:numId="20" w16cid:durableId="39256394">
    <w:abstractNumId w:val="12"/>
  </w:num>
  <w:num w:numId="21" w16cid:durableId="1725055493">
    <w:abstractNumId w:val="13"/>
  </w:num>
  <w:num w:numId="22" w16cid:durableId="262996641">
    <w:abstractNumId w:val="31"/>
  </w:num>
  <w:num w:numId="23" w16cid:durableId="1233003020">
    <w:abstractNumId w:val="8"/>
  </w:num>
  <w:num w:numId="24" w16cid:durableId="999773277">
    <w:abstractNumId w:val="30"/>
  </w:num>
  <w:num w:numId="25" w16cid:durableId="1377704983">
    <w:abstractNumId w:val="24"/>
  </w:num>
  <w:num w:numId="26" w16cid:durableId="187136395">
    <w:abstractNumId w:val="10"/>
  </w:num>
  <w:num w:numId="27" w16cid:durableId="145826567">
    <w:abstractNumId w:val="16"/>
  </w:num>
  <w:num w:numId="28" w16cid:durableId="448162576">
    <w:abstractNumId w:val="14"/>
  </w:num>
  <w:num w:numId="29" w16cid:durableId="276985232">
    <w:abstractNumId w:val="27"/>
  </w:num>
  <w:num w:numId="30" w16cid:durableId="2128356432">
    <w:abstractNumId w:val="22"/>
  </w:num>
  <w:num w:numId="31" w16cid:durableId="212041226">
    <w:abstractNumId w:val="0"/>
  </w:num>
  <w:num w:numId="32" w16cid:durableId="15618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2B"/>
    <w:rsid w:val="000216AE"/>
    <w:rsid w:val="00022F84"/>
    <w:rsid w:val="00025309"/>
    <w:rsid w:val="00025DEB"/>
    <w:rsid w:val="0002635A"/>
    <w:rsid w:val="00041D1A"/>
    <w:rsid w:val="000472CC"/>
    <w:rsid w:val="000E6192"/>
    <w:rsid w:val="000E7950"/>
    <w:rsid w:val="0010657A"/>
    <w:rsid w:val="00112B31"/>
    <w:rsid w:val="00125D21"/>
    <w:rsid w:val="001274B1"/>
    <w:rsid w:val="00127C06"/>
    <w:rsid w:val="00134E43"/>
    <w:rsid w:val="00136B7E"/>
    <w:rsid w:val="00147309"/>
    <w:rsid w:val="001A3ACA"/>
    <w:rsid w:val="001A4802"/>
    <w:rsid w:val="001D1D60"/>
    <w:rsid w:val="001F0357"/>
    <w:rsid w:val="001F25DD"/>
    <w:rsid w:val="001F6DDB"/>
    <w:rsid w:val="00207F95"/>
    <w:rsid w:val="00211314"/>
    <w:rsid w:val="00222BA6"/>
    <w:rsid w:val="0022349A"/>
    <w:rsid w:val="00240512"/>
    <w:rsid w:val="00240AAE"/>
    <w:rsid w:val="00245F28"/>
    <w:rsid w:val="00251075"/>
    <w:rsid w:val="00255F0F"/>
    <w:rsid w:val="00257F01"/>
    <w:rsid w:val="00282143"/>
    <w:rsid w:val="002B61A0"/>
    <w:rsid w:val="002C45C2"/>
    <w:rsid w:val="002C6E17"/>
    <w:rsid w:val="002C71CF"/>
    <w:rsid w:val="002D0453"/>
    <w:rsid w:val="002F32C0"/>
    <w:rsid w:val="002F5283"/>
    <w:rsid w:val="00302AF9"/>
    <w:rsid w:val="003110EB"/>
    <w:rsid w:val="00323D5A"/>
    <w:rsid w:val="00337CEF"/>
    <w:rsid w:val="00337EEF"/>
    <w:rsid w:val="003453E8"/>
    <w:rsid w:val="00345DE0"/>
    <w:rsid w:val="0034695C"/>
    <w:rsid w:val="003547F7"/>
    <w:rsid w:val="00371DB3"/>
    <w:rsid w:val="003744A1"/>
    <w:rsid w:val="00392C38"/>
    <w:rsid w:val="003B520C"/>
    <w:rsid w:val="003C136C"/>
    <w:rsid w:val="003C3ED5"/>
    <w:rsid w:val="003E280F"/>
    <w:rsid w:val="004067FB"/>
    <w:rsid w:val="00420FF5"/>
    <w:rsid w:val="004300FC"/>
    <w:rsid w:val="004359BD"/>
    <w:rsid w:val="00464031"/>
    <w:rsid w:val="00484C08"/>
    <w:rsid w:val="00496557"/>
    <w:rsid w:val="00497684"/>
    <w:rsid w:val="004A3300"/>
    <w:rsid w:val="004A530A"/>
    <w:rsid w:val="004B300D"/>
    <w:rsid w:val="004D6CF6"/>
    <w:rsid w:val="004E52CB"/>
    <w:rsid w:val="004F3E0A"/>
    <w:rsid w:val="005333DA"/>
    <w:rsid w:val="0059275C"/>
    <w:rsid w:val="005B223B"/>
    <w:rsid w:val="005E2FBB"/>
    <w:rsid w:val="005F6568"/>
    <w:rsid w:val="0061632B"/>
    <w:rsid w:val="00641BDA"/>
    <w:rsid w:val="00650037"/>
    <w:rsid w:val="00663DE7"/>
    <w:rsid w:val="006674DD"/>
    <w:rsid w:val="00696721"/>
    <w:rsid w:val="006A7D21"/>
    <w:rsid w:val="006B2C76"/>
    <w:rsid w:val="006D5AB0"/>
    <w:rsid w:val="00716912"/>
    <w:rsid w:val="00741A76"/>
    <w:rsid w:val="00751C7F"/>
    <w:rsid w:val="007916F7"/>
    <w:rsid w:val="00791BBA"/>
    <w:rsid w:val="007921F8"/>
    <w:rsid w:val="007D0AAF"/>
    <w:rsid w:val="007D39A8"/>
    <w:rsid w:val="007E1691"/>
    <w:rsid w:val="008004F2"/>
    <w:rsid w:val="0080554D"/>
    <w:rsid w:val="00815879"/>
    <w:rsid w:val="0085386B"/>
    <w:rsid w:val="00857CDE"/>
    <w:rsid w:val="00876F88"/>
    <w:rsid w:val="008845E3"/>
    <w:rsid w:val="00890118"/>
    <w:rsid w:val="008B3E39"/>
    <w:rsid w:val="008B65D2"/>
    <w:rsid w:val="008C0713"/>
    <w:rsid w:val="008E6D96"/>
    <w:rsid w:val="008F50C1"/>
    <w:rsid w:val="009050EA"/>
    <w:rsid w:val="0090562A"/>
    <w:rsid w:val="0094368F"/>
    <w:rsid w:val="00954692"/>
    <w:rsid w:val="00956EDB"/>
    <w:rsid w:val="00960B1A"/>
    <w:rsid w:val="0097696D"/>
    <w:rsid w:val="00982FDB"/>
    <w:rsid w:val="00985295"/>
    <w:rsid w:val="00985874"/>
    <w:rsid w:val="009A026D"/>
    <w:rsid w:val="009A0416"/>
    <w:rsid w:val="009A1C7B"/>
    <w:rsid w:val="009C2402"/>
    <w:rsid w:val="009C6B5E"/>
    <w:rsid w:val="009D6F9A"/>
    <w:rsid w:val="009E5B39"/>
    <w:rsid w:val="00A1231D"/>
    <w:rsid w:val="00A2117B"/>
    <w:rsid w:val="00A21257"/>
    <w:rsid w:val="00A51701"/>
    <w:rsid w:val="00A70C51"/>
    <w:rsid w:val="00A7595A"/>
    <w:rsid w:val="00A946E2"/>
    <w:rsid w:val="00AA412A"/>
    <w:rsid w:val="00AB7973"/>
    <w:rsid w:val="00AC4622"/>
    <w:rsid w:val="00AE118A"/>
    <w:rsid w:val="00AE384F"/>
    <w:rsid w:val="00AE6F97"/>
    <w:rsid w:val="00AF2574"/>
    <w:rsid w:val="00AF61F1"/>
    <w:rsid w:val="00B014CF"/>
    <w:rsid w:val="00B02F31"/>
    <w:rsid w:val="00B37437"/>
    <w:rsid w:val="00B46549"/>
    <w:rsid w:val="00B52DA6"/>
    <w:rsid w:val="00BA0804"/>
    <w:rsid w:val="00BB16A9"/>
    <w:rsid w:val="00BB1CD8"/>
    <w:rsid w:val="00C03292"/>
    <w:rsid w:val="00C06C13"/>
    <w:rsid w:val="00C26DE4"/>
    <w:rsid w:val="00C37164"/>
    <w:rsid w:val="00C43556"/>
    <w:rsid w:val="00C7573A"/>
    <w:rsid w:val="00C7650D"/>
    <w:rsid w:val="00CD1702"/>
    <w:rsid w:val="00CE0F33"/>
    <w:rsid w:val="00D0523D"/>
    <w:rsid w:val="00D07FE2"/>
    <w:rsid w:val="00D22F32"/>
    <w:rsid w:val="00D30672"/>
    <w:rsid w:val="00D45E2F"/>
    <w:rsid w:val="00D9100A"/>
    <w:rsid w:val="00D914A3"/>
    <w:rsid w:val="00D93FDC"/>
    <w:rsid w:val="00DA7AC0"/>
    <w:rsid w:val="00DC7281"/>
    <w:rsid w:val="00DE1B9F"/>
    <w:rsid w:val="00E11BBA"/>
    <w:rsid w:val="00E1566F"/>
    <w:rsid w:val="00E1570F"/>
    <w:rsid w:val="00E2509D"/>
    <w:rsid w:val="00E32B77"/>
    <w:rsid w:val="00E63078"/>
    <w:rsid w:val="00E84A20"/>
    <w:rsid w:val="00EB6B97"/>
    <w:rsid w:val="00ED0A79"/>
    <w:rsid w:val="00ED630F"/>
    <w:rsid w:val="00F02433"/>
    <w:rsid w:val="00F05CED"/>
    <w:rsid w:val="00F105B2"/>
    <w:rsid w:val="00F12710"/>
    <w:rsid w:val="00F26716"/>
    <w:rsid w:val="00F4267A"/>
    <w:rsid w:val="00F45635"/>
    <w:rsid w:val="00F46007"/>
    <w:rsid w:val="00F46A8B"/>
    <w:rsid w:val="00F53221"/>
    <w:rsid w:val="00F94904"/>
    <w:rsid w:val="00F963C2"/>
    <w:rsid w:val="00FA63B1"/>
    <w:rsid w:val="00FB3FEA"/>
    <w:rsid w:val="00FF1638"/>
    <w:rsid w:val="00FF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45A34"/>
  <w15:chartTrackingRefBased/>
  <w15:docId w15:val="{F5FF9F3D-1064-4AB7-91ED-D3A8BCF8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0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207F95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00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1A76"/>
    <w:pPr>
      <w:ind w:left="720"/>
      <w:contextualSpacing/>
    </w:pPr>
    <w:rPr>
      <w:rFonts w:eastAsia="Times New Roman" w:cs="Times New Roman"/>
    </w:rPr>
  </w:style>
  <w:style w:type="paragraph" w:customStyle="1" w:styleId="Bartek">
    <w:name w:val="Bartek"/>
    <w:basedOn w:val="Normalny"/>
    <w:rsid w:val="00741A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22F8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68F"/>
  </w:style>
  <w:style w:type="paragraph" w:styleId="Stopka">
    <w:name w:val="footer"/>
    <w:basedOn w:val="Normalny"/>
    <w:link w:val="Stopka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159D8-F5DE-439D-82AC-C6B28913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Katarzyna Gańczarczyk</cp:lastModifiedBy>
  <cp:revision>111</cp:revision>
  <cp:lastPrinted>2023-05-09T08:14:00Z</cp:lastPrinted>
  <dcterms:created xsi:type="dcterms:W3CDTF">2017-01-27T09:45:00Z</dcterms:created>
  <dcterms:modified xsi:type="dcterms:W3CDTF">2026-05-25T06:57:00Z</dcterms:modified>
</cp:coreProperties>
</file>